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53B2" w:rsidRPr="000A3392" w:rsidRDefault="005253B2" w:rsidP="00C66291">
      <w:pPr>
        <w:rPr>
          <w:rFonts w:ascii="Bookman Old Style" w:hAnsi="Bookman Old Style"/>
          <w:b/>
          <w:sz w:val="18"/>
          <w:szCs w:val="18"/>
        </w:rPr>
      </w:pPr>
    </w:p>
    <w:p w:rsidR="005253B2" w:rsidRPr="000A3392" w:rsidRDefault="00023220" w:rsidP="000A3392">
      <w:pPr>
        <w:jc w:val="center"/>
        <w:rPr>
          <w:rFonts w:ascii="Bookman Old Style" w:hAnsi="Bookman Old Style"/>
          <w:b/>
          <w:sz w:val="18"/>
          <w:szCs w:val="18"/>
        </w:rPr>
      </w:pPr>
      <w:r>
        <w:rPr>
          <w:rFonts w:ascii="Bookman Old Style" w:hAnsi="Bookman Old Style"/>
          <w:b/>
          <w:sz w:val="18"/>
          <w:szCs w:val="18"/>
        </w:rPr>
        <w:t xml:space="preserve">                                                                                                                                 </w:t>
      </w:r>
      <w:r w:rsidR="005253B2" w:rsidRPr="000A3392">
        <w:rPr>
          <w:rFonts w:ascii="Bookman Old Style" w:hAnsi="Bookman Old Style"/>
          <w:b/>
          <w:sz w:val="18"/>
          <w:szCs w:val="18"/>
        </w:rPr>
        <w:t>ПРОЕКТ ДОГОВОРА</w:t>
      </w:r>
    </w:p>
    <w:p w:rsidR="00A1597D" w:rsidRPr="002A3696" w:rsidRDefault="00A1597D" w:rsidP="00A1597D">
      <w:pPr>
        <w:pStyle w:val="ConsNormal"/>
        <w:widowControl/>
        <w:ind w:firstLine="0"/>
        <w:rPr>
          <w:rFonts w:ascii="Bookman Old Style" w:hAnsi="Bookman Old Style" w:cs="Times New Roman"/>
          <w:b/>
          <w:bCs/>
          <w:sz w:val="18"/>
          <w:szCs w:val="18"/>
        </w:rPr>
      </w:pPr>
      <w:r w:rsidRPr="002A3696">
        <w:rPr>
          <w:rFonts w:ascii="Bookman Old Style" w:hAnsi="Bookman Old Style" w:cs="Times New Roman"/>
          <w:b/>
          <w:bCs/>
          <w:sz w:val="18"/>
          <w:szCs w:val="18"/>
        </w:rPr>
        <w:t xml:space="preserve">                                                                                                                                                                                                                                                                                                                                                                                                                                                          </w:t>
      </w:r>
    </w:p>
    <w:p w:rsidR="00A1597D" w:rsidRPr="00E86E59" w:rsidRDefault="00A1597D" w:rsidP="00A1597D">
      <w:pPr>
        <w:pStyle w:val="ConsNormal"/>
        <w:widowControl/>
        <w:ind w:firstLine="0"/>
        <w:jc w:val="center"/>
        <w:rPr>
          <w:rFonts w:ascii="Bookman Old Style" w:hAnsi="Bookman Old Style" w:cs="Times New Roman"/>
          <w:bCs/>
          <w:sz w:val="18"/>
          <w:szCs w:val="18"/>
        </w:rPr>
      </w:pPr>
      <w:r w:rsidRPr="00E86E59">
        <w:rPr>
          <w:rFonts w:ascii="Bookman Old Style" w:hAnsi="Bookman Old Style" w:cs="Times New Roman"/>
          <w:b/>
          <w:bCs/>
          <w:sz w:val="18"/>
          <w:szCs w:val="18"/>
        </w:rPr>
        <w:t xml:space="preserve">Договор № ____ </w:t>
      </w:r>
    </w:p>
    <w:p w:rsidR="00A1597D" w:rsidRPr="00E86E59" w:rsidRDefault="00023220" w:rsidP="00A1597D">
      <w:pPr>
        <w:pStyle w:val="ConsNormal"/>
        <w:widowControl/>
        <w:ind w:left="3540" w:firstLine="708"/>
        <w:rPr>
          <w:rFonts w:ascii="Bookman Old Style" w:hAnsi="Bookman Old Style" w:cs="Times New Roman"/>
          <w:b/>
          <w:bCs/>
          <w:sz w:val="18"/>
          <w:szCs w:val="18"/>
        </w:rPr>
      </w:pPr>
      <w:r>
        <w:rPr>
          <w:rFonts w:ascii="Bookman Old Style" w:hAnsi="Bookman Old Style" w:cs="Times New Roman"/>
          <w:b/>
          <w:bCs/>
          <w:sz w:val="18"/>
          <w:szCs w:val="18"/>
        </w:rPr>
        <w:t xml:space="preserve">      </w:t>
      </w:r>
      <w:r w:rsidR="00A1597D" w:rsidRPr="00E86E59">
        <w:rPr>
          <w:rFonts w:ascii="Bookman Old Style" w:hAnsi="Bookman Old Style" w:cs="Times New Roman"/>
          <w:b/>
          <w:bCs/>
          <w:sz w:val="18"/>
          <w:szCs w:val="18"/>
        </w:rPr>
        <w:t>поставки</w:t>
      </w:r>
    </w:p>
    <w:tbl>
      <w:tblPr>
        <w:tblW w:w="0" w:type="auto"/>
        <w:tblLook w:val="01E0" w:firstRow="1" w:lastRow="1" w:firstColumn="1" w:lastColumn="1" w:noHBand="0" w:noVBand="0"/>
      </w:tblPr>
      <w:tblGrid>
        <w:gridCol w:w="5106"/>
        <w:gridCol w:w="5098"/>
      </w:tblGrid>
      <w:tr w:rsidR="00A1597D" w:rsidRPr="00E86E59" w:rsidTr="00835DA9">
        <w:tc>
          <w:tcPr>
            <w:tcW w:w="5210" w:type="dxa"/>
          </w:tcPr>
          <w:p w:rsidR="00A1597D" w:rsidRPr="00E86E59" w:rsidRDefault="00A1597D" w:rsidP="00157F03">
            <w:pPr>
              <w:pStyle w:val="ConsNonformat"/>
              <w:widowControl/>
              <w:jc w:val="both"/>
              <w:rPr>
                <w:rFonts w:ascii="Bookman Old Style" w:hAnsi="Bookman Old Style" w:cs="Times New Roman"/>
                <w:sz w:val="18"/>
                <w:szCs w:val="18"/>
              </w:rPr>
            </w:pPr>
          </w:p>
          <w:p w:rsidR="00A1597D" w:rsidRPr="00E86E59" w:rsidRDefault="00A1597D" w:rsidP="00157F03">
            <w:pPr>
              <w:pStyle w:val="ConsNonformat"/>
              <w:widowControl/>
              <w:jc w:val="both"/>
              <w:rPr>
                <w:rFonts w:ascii="Bookman Old Style" w:hAnsi="Bookman Old Style" w:cs="Times New Roman"/>
                <w:sz w:val="18"/>
                <w:szCs w:val="18"/>
              </w:rPr>
            </w:pPr>
            <w:r w:rsidRPr="00E86E59">
              <w:rPr>
                <w:rFonts w:ascii="Bookman Old Style" w:hAnsi="Bookman Old Style" w:cs="Times New Roman"/>
                <w:sz w:val="18"/>
                <w:szCs w:val="18"/>
              </w:rPr>
              <w:t xml:space="preserve">г. Белгород                                                                                                                                                                                            </w:t>
            </w:r>
          </w:p>
        </w:tc>
        <w:tc>
          <w:tcPr>
            <w:tcW w:w="5210" w:type="dxa"/>
          </w:tcPr>
          <w:p w:rsidR="00A1597D" w:rsidRPr="00E86E59" w:rsidRDefault="00A1597D" w:rsidP="00157F03">
            <w:pPr>
              <w:pStyle w:val="ConsNonformat"/>
              <w:widowControl/>
              <w:jc w:val="center"/>
              <w:rPr>
                <w:rFonts w:ascii="Bookman Old Style" w:hAnsi="Bookman Old Style" w:cs="Times New Roman"/>
                <w:sz w:val="18"/>
                <w:szCs w:val="18"/>
              </w:rPr>
            </w:pPr>
            <w:r w:rsidRPr="00E86E59">
              <w:rPr>
                <w:rFonts w:ascii="Bookman Old Style" w:hAnsi="Bookman Old Style" w:cs="Times New Roman"/>
                <w:sz w:val="18"/>
                <w:szCs w:val="18"/>
              </w:rPr>
              <w:t xml:space="preserve">                                                       </w:t>
            </w:r>
            <w:r w:rsidR="00835DA9">
              <w:rPr>
                <w:rFonts w:ascii="Bookman Old Style" w:hAnsi="Bookman Old Style" w:cs="Times New Roman"/>
                <w:sz w:val="18"/>
                <w:szCs w:val="18"/>
              </w:rPr>
              <w:t>«___</w:t>
            </w:r>
            <w:proofErr w:type="gramStart"/>
            <w:r w:rsidR="00835DA9">
              <w:rPr>
                <w:rFonts w:ascii="Bookman Old Style" w:hAnsi="Bookman Old Style" w:cs="Times New Roman"/>
                <w:sz w:val="18"/>
                <w:szCs w:val="18"/>
              </w:rPr>
              <w:t>_»  _</w:t>
            </w:r>
            <w:proofErr w:type="gramEnd"/>
            <w:r w:rsidR="00835DA9">
              <w:rPr>
                <w:rFonts w:ascii="Bookman Old Style" w:hAnsi="Bookman Old Style" w:cs="Times New Roman"/>
                <w:sz w:val="18"/>
                <w:szCs w:val="18"/>
              </w:rPr>
              <w:t>___ 2023</w:t>
            </w:r>
            <w:r w:rsidRPr="00E86E59">
              <w:rPr>
                <w:rFonts w:ascii="Bookman Old Style" w:hAnsi="Bookman Old Style" w:cs="Times New Roman"/>
                <w:sz w:val="18"/>
                <w:szCs w:val="18"/>
              </w:rPr>
              <w:t xml:space="preserve"> г.</w:t>
            </w:r>
          </w:p>
          <w:p w:rsidR="00A1597D" w:rsidRPr="00E86E59" w:rsidRDefault="00A1597D" w:rsidP="00157F03">
            <w:pPr>
              <w:pStyle w:val="ConsNonformat"/>
              <w:widowControl/>
              <w:jc w:val="right"/>
              <w:rPr>
                <w:rFonts w:ascii="Bookman Old Style" w:hAnsi="Bookman Old Style" w:cs="Times New Roman"/>
                <w:sz w:val="18"/>
                <w:szCs w:val="18"/>
              </w:rPr>
            </w:pPr>
          </w:p>
        </w:tc>
      </w:tr>
      <w:tr w:rsidR="00A1597D" w:rsidRPr="00E86E59" w:rsidTr="00835DA9">
        <w:tc>
          <w:tcPr>
            <w:tcW w:w="5210" w:type="dxa"/>
          </w:tcPr>
          <w:p w:rsidR="00A1597D" w:rsidRPr="00E86E59" w:rsidRDefault="00A1597D" w:rsidP="00157F03">
            <w:pPr>
              <w:pStyle w:val="ConsNonformat"/>
              <w:widowControl/>
              <w:jc w:val="both"/>
              <w:rPr>
                <w:rFonts w:ascii="Bookman Old Style" w:hAnsi="Bookman Old Style" w:cs="Times New Roman"/>
                <w:sz w:val="18"/>
                <w:szCs w:val="18"/>
              </w:rPr>
            </w:pPr>
          </w:p>
        </w:tc>
        <w:tc>
          <w:tcPr>
            <w:tcW w:w="5210" w:type="dxa"/>
          </w:tcPr>
          <w:p w:rsidR="00A1597D" w:rsidRPr="00E86E59" w:rsidRDefault="00A1597D" w:rsidP="00157F03">
            <w:pPr>
              <w:pStyle w:val="ConsNonformat"/>
              <w:widowControl/>
              <w:jc w:val="center"/>
              <w:rPr>
                <w:rFonts w:ascii="Bookman Old Style" w:hAnsi="Bookman Old Style" w:cs="Times New Roman"/>
                <w:sz w:val="18"/>
                <w:szCs w:val="18"/>
              </w:rPr>
            </w:pPr>
          </w:p>
        </w:tc>
      </w:tr>
    </w:tbl>
    <w:p w:rsidR="00835DA9" w:rsidRPr="00F94A13" w:rsidRDefault="00835DA9" w:rsidP="00835DA9">
      <w:pPr>
        <w:widowControl w:val="0"/>
        <w:ind w:firstLine="709"/>
        <w:jc w:val="both"/>
        <w:rPr>
          <w:rFonts w:ascii="Bookman Old Style" w:hAnsi="Bookman Old Style"/>
          <w:sz w:val="18"/>
          <w:szCs w:val="18"/>
        </w:rPr>
      </w:pPr>
      <w:r w:rsidRPr="00F94A13">
        <w:rPr>
          <w:rFonts w:ascii="Bookman Old Style" w:hAnsi="Bookman Old Style"/>
          <w:b/>
          <w:bCs/>
          <w:sz w:val="18"/>
          <w:szCs w:val="18"/>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 (НИУ «</w:t>
      </w:r>
      <w:proofErr w:type="spellStart"/>
      <w:r w:rsidRPr="00F94A13">
        <w:rPr>
          <w:rFonts w:ascii="Bookman Old Style" w:hAnsi="Bookman Old Style"/>
          <w:b/>
          <w:bCs/>
          <w:sz w:val="18"/>
          <w:szCs w:val="18"/>
        </w:rPr>
        <w:t>БелГУ</w:t>
      </w:r>
      <w:proofErr w:type="spellEnd"/>
      <w:r w:rsidRPr="00F94A13">
        <w:rPr>
          <w:rFonts w:ascii="Bookman Old Style" w:hAnsi="Bookman Old Style"/>
          <w:b/>
          <w:bCs/>
          <w:sz w:val="18"/>
          <w:szCs w:val="18"/>
        </w:rPr>
        <w:t>»),</w:t>
      </w:r>
      <w:r w:rsidRPr="00F94A13">
        <w:rPr>
          <w:rFonts w:ascii="Bookman Old Style" w:hAnsi="Bookman Old Style"/>
          <w:sz w:val="18"/>
          <w:szCs w:val="18"/>
        </w:rPr>
        <w:t xml:space="preserve"> именуемое в дальнейшем </w:t>
      </w:r>
      <w:r w:rsidRPr="00F94A13">
        <w:rPr>
          <w:rFonts w:ascii="Bookman Old Style" w:hAnsi="Bookman Old Style"/>
          <w:b/>
          <w:sz w:val="18"/>
          <w:szCs w:val="18"/>
        </w:rPr>
        <w:t>«Заказчик»</w:t>
      </w:r>
      <w:r w:rsidRPr="00F94A13">
        <w:rPr>
          <w:rFonts w:ascii="Bookman Old Style" w:hAnsi="Bookman Old Style"/>
          <w:sz w:val="18"/>
          <w:szCs w:val="18"/>
        </w:rPr>
        <w:t>, в лице ______________,</w:t>
      </w:r>
      <w:r w:rsidRPr="00F94A13">
        <w:rPr>
          <w:rFonts w:ascii="Bookman Old Style" w:hAnsi="Bookman Old Style"/>
          <w:b/>
          <w:sz w:val="18"/>
          <w:szCs w:val="18"/>
        </w:rPr>
        <w:t xml:space="preserve"> </w:t>
      </w:r>
      <w:r w:rsidRPr="00F94A13">
        <w:rPr>
          <w:rFonts w:ascii="Bookman Old Style" w:hAnsi="Bookman Old Style"/>
          <w:sz w:val="18"/>
          <w:szCs w:val="18"/>
        </w:rPr>
        <w:t>действующего на основании</w:t>
      </w:r>
      <w:r w:rsidRPr="00F94A13">
        <w:rPr>
          <w:rFonts w:ascii="Bookman Old Style" w:hAnsi="Bookman Old Style"/>
          <w:b/>
          <w:sz w:val="18"/>
          <w:szCs w:val="18"/>
        </w:rPr>
        <w:t xml:space="preserve"> ___________________________,</w:t>
      </w:r>
      <w:r w:rsidRPr="00F94A13">
        <w:rPr>
          <w:rFonts w:ascii="Bookman Old Style" w:hAnsi="Bookman Old Style"/>
          <w:sz w:val="18"/>
          <w:szCs w:val="18"/>
        </w:rPr>
        <w:t xml:space="preserve"> с одной стороны, и </w:t>
      </w:r>
    </w:p>
    <w:p w:rsidR="00835DA9" w:rsidRPr="00912F8F" w:rsidRDefault="00835DA9" w:rsidP="00835DA9">
      <w:pPr>
        <w:widowControl w:val="0"/>
        <w:ind w:firstLine="709"/>
        <w:jc w:val="both"/>
        <w:rPr>
          <w:rFonts w:ascii="Bookman Old Style" w:hAnsi="Bookman Old Style"/>
          <w:sz w:val="18"/>
          <w:szCs w:val="18"/>
          <w:lang w:val="x-none" w:eastAsia="x-none"/>
        </w:rPr>
      </w:pPr>
      <w:r w:rsidRPr="00F94A13">
        <w:rPr>
          <w:rFonts w:ascii="Bookman Old Style" w:hAnsi="Bookman Old Style"/>
          <w:b/>
          <w:sz w:val="18"/>
          <w:szCs w:val="18"/>
        </w:rPr>
        <w:t>_______</w:t>
      </w:r>
      <w:r>
        <w:rPr>
          <w:rFonts w:ascii="Bookman Old Style" w:hAnsi="Bookman Old Style"/>
          <w:b/>
          <w:sz w:val="18"/>
          <w:szCs w:val="18"/>
        </w:rPr>
        <w:t>_______________________________</w:t>
      </w:r>
      <w:r w:rsidRPr="00F94A13">
        <w:rPr>
          <w:rFonts w:ascii="Bookman Old Style" w:hAnsi="Bookman Old Style"/>
          <w:b/>
          <w:sz w:val="18"/>
          <w:szCs w:val="18"/>
        </w:rPr>
        <w:t>,</w:t>
      </w:r>
      <w:r w:rsidRPr="00F94A13">
        <w:rPr>
          <w:rFonts w:ascii="Bookman Old Style" w:hAnsi="Bookman Old Style" w:cs="Calibri"/>
          <w:b/>
          <w:bCs/>
          <w:sz w:val="18"/>
          <w:szCs w:val="18"/>
        </w:rPr>
        <w:t xml:space="preserve"> </w:t>
      </w:r>
      <w:r w:rsidRPr="00F94A13">
        <w:rPr>
          <w:rFonts w:ascii="Bookman Old Style" w:hAnsi="Bookman Old Style" w:cs="Calibri"/>
          <w:sz w:val="18"/>
          <w:szCs w:val="18"/>
        </w:rPr>
        <w:t>именуемое в дальнейшем</w:t>
      </w:r>
      <w:r w:rsidRPr="00F94A13">
        <w:rPr>
          <w:rFonts w:ascii="Bookman Old Style" w:hAnsi="Bookman Old Style" w:cs="Calibri"/>
          <w:b/>
          <w:sz w:val="18"/>
          <w:szCs w:val="18"/>
        </w:rPr>
        <w:t xml:space="preserve"> «Поставщик», </w:t>
      </w:r>
      <w:r w:rsidRPr="00F94A13">
        <w:rPr>
          <w:rFonts w:ascii="Bookman Old Style" w:hAnsi="Bookman Old Style" w:cs="Calibri"/>
          <w:sz w:val="18"/>
          <w:szCs w:val="18"/>
        </w:rPr>
        <w:t>в лице</w:t>
      </w:r>
      <w:r w:rsidRPr="00F94A13">
        <w:rPr>
          <w:rFonts w:ascii="Bookman Old Style" w:hAnsi="Bookman Old Style" w:cs="Calibri"/>
          <w:b/>
          <w:sz w:val="18"/>
          <w:szCs w:val="18"/>
        </w:rPr>
        <w:t xml:space="preserve"> ____________________________________, </w:t>
      </w:r>
      <w:r w:rsidRPr="00F94A13">
        <w:rPr>
          <w:rFonts w:ascii="Bookman Old Style" w:hAnsi="Bookman Old Style" w:cs="Calibri"/>
          <w:sz w:val="18"/>
          <w:szCs w:val="18"/>
        </w:rPr>
        <w:t>действующего на основании</w:t>
      </w:r>
      <w:r w:rsidRPr="00F94A13">
        <w:rPr>
          <w:rFonts w:ascii="Bookman Old Style" w:hAnsi="Bookman Old Style" w:cs="Calibri"/>
          <w:b/>
          <w:sz w:val="18"/>
          <w:szCs w:val="18"/>
        </w:rPr>
        <w:t xml:space="preserve"> __________________</w:t>
      </w:r>
      <w:r w:rsidRPr="00F94A13">
        <w:rPr>
          <w:rFonts w:ascii="Bookman Old Style" w:hAnsi="Bookman Old Style"/>
          <w:b/>
          <w:sz w:val="18"/>
          <w:szCs w:val="18"/>
        </w:rPr>
        <w:t xml:space="preserve">, </w:t>
      </w:r>
      <w:r w:rsidRPr="00F94A13">
        <w:rPr>
          <w:rFonts w:ascii="Bookman Old Style" w:hAnsi="Bookman Old Style"/>
          <w:sz w:val="18"/>
          <w:szCs w:val="18"/>
        </w:rPr>
        <w:t xml:space="preserve">с другой стороны, в совместном упоминании именуемые в дальнейшем «Стороны», на основании закупки автономного учреждения от </w:t>
      </w:r>
      <w:r w:rsidRPr="00F94A13">
        <w:rPr>
          <w:rFonts w:ascii="Bookman Old Style" w:hAnsi="Bookman Old Style"/>
          <w:b/>
          <w:sz w:val="18"/>
          <w:szCs w:val="18"/>
        </w:rPr>
        <w:t>________________</w:t>
      </w:r>
      <w:r w:rsidRPr="00F94A13">
        <w:rPr>
          <w:rFonts w:ascii="Bookman Old Style" w:hAnsi="Bookman Old Style"/>
          <w:sz w:val="18"/>
          <w:szCs w:val="18"/>
        </w:rPr>
        <w:t xml:space="preserve"> (</w:t>
      </w:r>
      <w:r w:rsidRPr="00912F8F">
        <w:rPr>
          <w:rFonts w:ascii="Bookman Old Style" w:hAnsi="Bookman Old Style"/>
          <w:sz w:val="18"/>
          <w:szCs w:val="18"/>
          <w:lang w:val="x-none" w:eastAsia="x-none"/>
        </w:rPr>
        <w:t xml:space="preserve">Протокол от </w:t>
      </w:r>
      <w:r w:rsidRPr="00912F8F">
        <w:rPr>
          <w:rFonts w:ascii="Bookman Old Style" w:hAnsi="Bookman Old Style"/>
          <w:b/>
          <w:sz w:val="18"/>
          <w:szCs w:val="18"/>
          <w:lang w:eastAsia="x-none"/>
        </w:rPr>
        <w:t>_________________</w:t>
      </w:r>
      <w:r w:rsidRPr="00912F8F">
        <w:rPr>
          <w:rFonts w:ascii="Bookman Old Style" w:hAnsi="Bookman Old Style"/>
          <w:sz w:val="18"/>
          <w:szCs w:val="18"/>
          <w:lang w:val="x-none" w:eastAsia="x-none"/>
        </w:rPr>
        <w:t>№</w:t>
      </w:r>
      <w:r w:rsidRPr="00912F8F">
        <w:rPr>
          <w:rFonts w:ascii="Bookman Old Style" w:hAnsi="Bookman Old Style"/>
          <w:b/>
          <w:sz w:val="18"/>
          <w:szCs w:val="18"/>
          <w:lang w:eastAsia="x-none"/>
        </w:rPr>
        <w:t>_______________</w:t>
      </w:r>
      <w:r w:rsidRPr="00912F8F">
        <w:rPr>
          <w:rFonts w:ascii="Bookman Old Style" w:hAnsi="Bookman Old Style"/>
          <w:b/>
          <w:sz w:val="18"/>
          <w:szCs w:val="18"/>
          <w:lang w:val="x-none" w:eastAsia="x-none"/>
        </w:rPr>
        <w:t xml:space="preserve">, опубликован </w:t>
      </w:r>
      <w:r w:rsidRPr="00912F8F">
        <w:rPr>
          <w:rFonts w:ascii="Bookman Old Style" w:hAnsi="Bookman Old Style"/>
          <w:b/>
          <w:sz w:val="18"/>
          <w:szCs w:val="18"/>
          <w:lang w:eastAsia="x-none"/>
        </w:rPr>
        <w:t>на электронной площадке ООО «РТС-Тендер» _________________</w:t>
      </w:r>
      <w:r w:rsidRPr="00912F8F">
        <w:rPr>
          <w:rFonts w:ascii="Bookman Old Style" w:hAnsi="Bookman Old Style"/>
          <w:color w:val="000000" w:themeColor="text1"/>
          <w:sz w:val="18"/>
          <w:szCs w:val="18"/>
        </w:rPr>
        <w:t xml:space="preserve"> </w:t>
      </w:r>
      <w:r w:rsidRPr="007F37FB">
        <w:rPr>
          <w:rFonts w:ascii="Bookman Old Style" w:hAnsi="Bookman Old Style"/>
          <w:b/>
          <w:color w:val="000000" w:themeColor="text1"/>
          <w:sz w:val="18"/>
          <w:szCs w:val="18"/>
        </w:rPr>
        <w:t xml:space="preserve">протокол не подлежит размещению в Единой информационной системе (адрес в сети «Интернет»: </w:t>
      </w:r>
      <w:r w:rsidRPr="007F37FB">
        <w:rPr>
          <w:rFonts w:ascii="Bookman Old Style" w:hAnsi="Bookman Old Style"/>
          <w:b/>
          <w:color w:val="000000" w:themeColor="text1"/>
          <w:sz w:val="18"/>
          <w:szCs w:val="18"/>
          <w:u w:val="single"/>
        </w:rPr>
        <w:t>www.zakupki.gov.ru</w:t>
      </w:r>
      <w:r w:rsidRPr="007F37FB">
        <w:rPr>
          <w:rFonts w:ascii="Bookman Old Style" w:hAnsi="Bookman Old Style"/>
          <w:b/>
          <w:color w:val="000000" w:themeColor="text1"/>
          <w:sz w:val="18"/>
          <w:szCs w:val="18"/>
        </w:rPr>
        <w:t>) в соответствии с Постановлением № 301</w:t>
      </w:r>
      <w:r w:rsidRPr="00912F8F">
        <w:rPr>
          <w:rFonts w:ascii="Bookman Old Style" w:hAnsi="Bookman Old Style"/>
          <w:sz w:val="18"/>
          <w:szCs w:val="18"/>
          <w:lang w:val="x-none" w:eastAsia="x-none"/>
        </w:rPr>
        <w:t>),</w:t>
      </w:r>
      <w:r w:rsidRPr="00912F8F">
        <w:rPr>
          <w:rFonts w:ascii="Bookman Old Style" w:hAnsi="Bookman Old Style"/>
          <w:sz w:val="18"/>
          <w:szCs w:val="18"/>
          <w:lang w:eastAsia="x-none"/>
        </w:rPr>
        <w:t xml:space="preserve"> </w:t>
      </w:r>
      <w:r w:rsidRPr="00912F8F">
        <w:rPr>
          <w:rFonts w:ascii="Bookman Old Style" w:hAnsi="Bookman Old Style"/>
          <w:sz w:val="18"/>
          <w:szCs w:val="18"/>
          <w:lang w:val="x-none" w:eastAsia="x-none"/>
        </w:rPr>
        <w:t>заключили настоящий договор о нижеследующем:</w:t>
      </w:r>
    </w:p>
    <w:p w:rsidR="00835DA9" w:rsidRDefault="00835DA9" w:rsidP="00A1597D">
      <w:pPr>
        <w:widowControl w:val="0"/>
        <w:jc w:val="center"/>
        <w:rPr>
          <w:rFonts w:ascii="Bookman Old Style" w:hAnsi="Bookman Old Style"/>
          <w:b/>
          <w:bCs/>
          <w:sz w:val="18"/>
          <w:szCs w:val="18"/>
          <w:lang w:val="x-none"/>
        </w:rPr>
      </w:pPr>
    </w:p>
    <w:p w:rsidR="00A1597D" w:rsidRPr="00E86E59" w:rsidRDefault="00A1597D" w:rsidP="00A1597D">
      <w:pPr>
        <w:widowControl w:val="0"/>
        <w:jc w:val="center"/>
        <w:rPr>
          <w:rFonts w:ascii="Bookman Old Style" w:hAnsi="Bookman Old Style"/>
          <w:b/>
          <w:bCs/>
          <w:sz w:val="18"/>
          <w:szCs w:val="18"/>
        </w:rPr>
      </w:pPr>
      <w:r w:rsidRPr="00E86E59">
        <w:rPr>
          <w:rFonts w:ascii="Bookman Old Style" w:hAnsi="Bookman Old Style"/>
          <w:b/>
          <w:bCs/>
          <w:sz w:val="18"/>
          <w:szCs w:val="18"/>
        </w:rPr>
        <w:t>1. Предмет Договора</w:t>
      </w:r>
    </w:p>
    <w:p w:rsidR="00A1597D" w:rsidRPr="00E86E59" w:rsidRDefault="00A1597D" w:rsidP="00A1597D">
      <w:pPr>
        <w:widowControl w:val="0"/>
        <w:jc w:val="both"/>
        <w:rPr>
          <w:rFonts w:ascii="Bookman Old Style" w:hAnsi="Bookman Old Style"/>
          <w:bCs/>
          <w:sz w:val="18"/>
          <w:szCs w:val="18"/>
        </w:rPr>
      </w:pPr>
      <w:r w:rsidRPr="00E86E59">
        <w:rPr>
          <w:rFonts w:ascii="Bookman Old Style" w:hAnsi="Bookman Old Style"/>
          <w:bCs/>
          <w:sz w:val="18"/>
          <w:szCs w:val="18"/>
        </w:rPr>
        <w:t>1.1. В соответствии с настоящим Договором Поставщик обязуется передать в собственность Заказчика товар</w:t>
      </w:r>
      <w:r w:rsidRPr="00E86E59">
        <w:rPr>
          <w:rFonts w:ascii="Bookman Old Style" w:hAnsi="Bookman Old Style"/>
          <w:sz w:val="18"/>
          <w:szCs w:val="18"/>
        </w:rPr>
        <w:t xml:space="preserve"> в количестве и ассортименте согласно настоящему Договору</w:t>
      </w:r>
      <w:r w:rsidRPr="00E86E59">
        <w:rPr>
          <w:rFonts w:ascii="Bookman Old Style" w:hAnsi="Bookman Old Style"/>
          <w:bCs/>
          <w:sz w:val="18"/>
          <w:szCs w:val="18"/>
        </w:rPr>
        <w:t xml:space="preserve">, а Заказчик обязуется принять этот товар </w:t>
      </w:r>
      <w:r w:rsidRPr="00E86E59">
        <w:rPr>
          <w:rFonts w:ascii="Bookman Old Style" w:hAnsi="Bookman Old Style"/>
          <w:bCs/>
          <w:sz w:val="18"/>
          <w:szCs w:val="18"/>
        </w:rPr>
        <w:br/>
        <w:t>и оплатить за него определенную настоящим Договором денежную сумму.</w:t>
      </w:r>
    </w:p>
    <w:p w:rsidR="00BB44B1" w:rsidRPr="00BB44B1" w:rsidRDefault="00A1597D" w:rsidP="00BB44B1">
      <w:pPr>
        <w:widowControl w:val="0"/>
        <w:tabs>
          <w:tab w:val="num" w:pos="2160"/>
        </w:tabs>
        <w:jc w:val="both"/>
        <w:rPr>
          <w:rFonts w:ascii="Bookman Old Style" w:hAnsi="Bookman Old Style"/>
          <w:b/>
          <w:sz w:val="18"/>
          <w:szCs w:val="18"/>
        </w:rPr>
      </w:pPr>
      <w:r w:rsidRPr="00E86E59">
        <w:rPr>
          <w:rFonts w:ascii="Bookman Old Style" w:hAnsi="Bookman Old Style"/>
          <w:sz w:val="18"/>
          <w:szCs w:val="18"/>
        </w:rPr>
        <w:t xml:space="preserve">1.2. Поставщик передает Заказчику следующий товар: </w:t>
      </w:r>
      <w:r w:rsidR="00BB44B1" w:rsidRPr="00BB44B1">
        <w:rPr>
          <w:rFonts w:ascii="Bookman Old Style" w:hAnsi="Bookman Old Style"/>
          <w:b/>
          <w:sz w:val="18"/>
          <w:szCs w:val="18"/>
        </w:rPr>
        <w:t>сено</w:t>
      </w:r>
      <w:r w:rsidR="009B5D05">
        <w:rPr>
          <w:rFonts w:ascii="Bookman Old Style" w:hAnsi="Bookman Old Style"/>
          <w:b/>
          <w:sz w:val="18"/>
          <w:szCs w:val="18"/>
        </w:rPr>
        <w:t xml:space="preserve"> многолетних трав</w:t>
      </w:r>
      <w:r w:rsidR="00835DA9">
        <w:rPr>
          <w:rFonts w:ascii="Bookman Old Style" w:hAnsi="Bookman Old Style"/>
          <w:b/>
          <w:sz w:val="18"/>
          <w:szCs w:val="18"/>
        </w:rPr>
        <w:t>.</w:t>
      </w:r>
    </w:p>
    <w:p w:rsidR="00A1597D" w:rsidRPr="00E86E59" w:rsidRDefault="00A1597D" w:rsidP="00A1597D">
      <w:pPr>
        <w:widowControl w:val="0"/>
        <w:jc w:val="both"/>
        <w:rPr>
          <w:rFonts w:ascii="Bookman Old Style" w:hAnsi="Bookman Old Style"/>
          <w:sz w:val="18"/>
          <w:szCs w:val="18"/>
        </w:rPr>
      </w:pPr>
      <w:r w:rsidRPr="00E86E59">
        <w:rPr>
          <w:rFonts w:ascii="Bookman Old Style" w:hAnsi="Bookman Old Style"/>
          <w:sz w:val="18"/>
          <w:szCs w:val="18"/>
        </w:rPr>
        <w:t xml:space="preserve">1.3. Перечень (ассортимент), количество, иные характеристики и стоимость поставляемого товара указаны в прилагаемых к настоящему Договору </w:t>
      </w:r>
      <w:r w:rsidRPr="00E86E59">
        <w:rPr>
          <w:rFonts w:ascii="Bookman Old Style" w:hAnsi="Bookman Old Style"/>
          <w:b/>
          <w:sz w:val="18"/>
          <w:szCs w:val="18"/>
        </w:rPr>
        <w:t>спецификации и техническом задании (Приложения №№ 1, 2)</w:t>
      </w:r>
      <w:r w:rsidRPr="00E86E59">
        <w:rPr>
          <w:rFonts w:ascii="Bookman Old Style" w:hAnsi="Bookman Old Style"/>
          <w:sz w:val="18"/>
          <w:szCs w:val="18"/>
        </w:rPr>
        <w:t>, являющихся неотъемлемой частью настоящего Договора.</w:t>
      </w:r>
    </w:p>
    <w:p w:rsidR="00A1597D" w:rsidRPr="00E86E59" w:rsidRDefault="00A1597D" w:rsidP="00A1597D">
      <w:pPr>
        <w:pStyle w:val="ConsNormal"/>
        <w:widowControl/>
        <w:ind w:firstLine="0"/>
        <w:rPr>
          <w:rFonts w:ascii="Bookman Old Style" w:hAnsi="Bookman Old Style" w:cs="Times New Roman"/>
          <w:b/>
          <w:bCs/>
          <w:sz w:val="18"/>
          <w:szCs w:val="18"/>
        </w:rPr>
      </w:pPr>
    </w:p>
    <w:p w:rsidR="00A1597D" w:rsidRPr="00E86E59" w:rsidRDefault="00A1597D" w:rsidP="00A1597D">
      <w:pPr>
        <w:widowControl w:val="0"/>
        <w:jc w:val="center"/>
        <w:rPr>
          <w:rFonts w:ascii="Bookman Old Style" w:hAnsi="Bookman Old Style"/>
          <w:b/>
          <w:sz w:val="18"/>
          <w:szCs w:val="18"/>
        </w:rPr>
      </w:pPr>
      <w:r w:rsidRPr="00E86E59">
        <w:rPr>
          <w:rFonts w:ascii="Bookman Old Style" w:hAnsi="Bookman Old Style"/>
          <w:b/>
          <w:sz w:val="18"/>
          <w:szCs w:val="18"/>
        </w:rPr>
        <w:t>2. Цена Договора и порядок расчетов</w:t>
      </w:r>
    </w:p>
    <w:p w:rsidR="00A1597D" w:rsidRPr="00E86E59" w:rsidRDefault="00A1597D" w:rsidP="00A1597D">
      <w:pPr>
        <w:tabs>
          <w:tab w:val="left" w:pos="1134"/>
        </w:tabs>
        <w:jc w:val="both"/>
        <w:rPr>
          <w:rFonts w:ascii="Bookman Old Style" w:hAnsi="Bookman Old Style"/>
          <w:b/>
          <w:sz w:val="18"/>
          <w:szCs w:val="18"/>
        </w:rPr>
      </w:pPr>
      <w:r w:rsidRPr="00E86E59">
        <w:rPr>
          <w:rFonts w:ascii="Bookman Old Style" w:hAnsi="Bookman Old Style"/>
          <w:sz w:val="18"/>
          <w:szCs w:val="18"/>
        </w:rPr>
        <w:t>2.1.</w:t>
      </w:r>
      <w:r w:rsidRPr="00E86E59">
        <w:rPr>
          <w:rFonts w:ascii="Bookman Old Style" w:hAnsi="Bookman Old Style"/>
          <w:b/>
          <w:sz w:val="18"/>
          <w:szCs w:val="18"/>
        </w:rPr>
        <w:t xml:space="preserve"> Цена Договора составляет _____________ рублей __ копеек, (указывается один из указанных ниже вариантов):</w:t>
      </w:r>
    </w:p>
    <w:p w:rsidR="00A1597D" w:rsidRPr="00E86E59" w:rsidRDefault="00A1597D" w:rsidP="00A1597D">
      <w:pPr>
        <w:tabs>
          <w:tab w:val="left" w:pos="1134"/>
        </w:tabs>
        <w:jc w:val="both"/>
        <w:rPr>
          <w:rFonts w:ascii="Bookman Old Style" w:hAnsi="Bookman Old Style"/>
          <w:b/>
          <w:sz w:val="18"/>
          <w:szCs w:val="18"/>
        </w:rPr>
      </w:pPr>
      <w:r w:rsidRPr="00E86E59">
        <w:rPr>
          <w:rFonts w:ascii="Bookman Old Style" w:hAnsi="Bookman Old Style"/>
          <w:b/>
          <w:sz w:val="18"/>
          <w:szCs w:val="18"/>
        </w:rPr>
        <w:t>- в том числе НДС ___% ____________ рублей ________ копеек.</w:t>
      </w:r>
    </w:p>
    <w:p w:rsidR="00A1597D" w:rsidRPr="00E86E59" w:rsidRDefault="00A1597D" w:rsidP="00A1597D">
      <w:pPr>
        <w:tabs>
          <w:tab w:val="left" w:pos="1134"/>
        </w:tabs>
        <w:jc w:val="both"/>
        <w:rPr>
          <w:rFonts w:ascii="Bookman Old Style" w:hAnsi="Bookman Old Style"/>
          <w:b/>
          <w:sz w:val="18"/>
          <w:szCs w:val="18"/>
        </w:rPr>
      </w:pPr>
      <w:r w:rsidRPr="00E86E59">
        <w:rPr>
          <w:rFonts w:ascii="Bookman Old Style" w:hAnsi="Bookman Old Style"/>
          <w:b/>
          <w:sz w:val="18"/>
          <w:szCs w:val="18"/>
        </w:rPr>
        <w:t xml:space="preserve">- НДС не облагается. </w:t>
      </w:r>
    </w:p>
    <w:p w:rsidR="00A1597D" w:rsidRPr="00E86E59" w:rsidRDefault="00A1597D" w:rsidP="00A1597D">
      <w:pPr>
        <w:jc w:val="both"/>
        <w:rPr>
          <w:rFonts w:ascii="Bookman Old Style" w:hAnsi="Bookman Old Style"/>
          <w:sz w:val="18"/>
          <w:szCs w:val="18"/>
        </w:rPr>
      </w:pPr>
      <w:r w:rsidRPr="00E86E59">
        <w:rPr>
          <w:rFonts w:ascii="Bookman Old Style" w:hAnsi="Bookman Old Style"/>
          <w:sz w:val="18"/>
          <w:szCs w:val="18"/>
        </w:rPr>
        <w:t xml:space="preserve">2.2. Цена Договора включает в себя общую стоимость товара, все расходы Поставщика, связанные </w:t>
      </w:r>
      <w:r w:rsidRPr="00E86E59">
        <w:rPr>
          <w:rFonts w:ascii="Bookman Old Style" w:hAnsi="Bookman Old Style"/>
          <w:sz w:val="18"/>
          <w:szCs w:val="18"/>
        </w:rPr>
        <w:br/>
        <w:t xml:space="preserve">с исполнением Договора, в том числе </w:t>
      </w:r>
      <w:r w:rsidR="00523766">
        <w:rPr>
          <w:rFonts w:ascii="Bookman Old Style" w:hAnsi="Bookman Old Style"/>
          <w:sz w:val="18"/>
          <w:szCs w:val="18"/>
        </w:rPr>
        <w:t>погрузку,</w:t>
      </w:r>
      <w:r w:rsidR="009B5D05">
        <w:rPr>
          <w:rFonts w:ascii="Bookman Old Style" w:hAnsi="Bookman Old Style"/>
          <w:sz w:val="18"/>
          <w:szCs w:val="18"/>
        </w:rPr>
        <w:t xml:space="preserve"> транспортные расходы, </w:t>
      </w:r>
      <w:r w:rsidR="00523766">
        <w:rPr>
          <w:rFonts w:ascii="Bookman Old Style" w:hAnsi="Bookman Old Style"/>
          <w:sz w:val="18"/>
          <w:szCs w:val="18"/>
        </w:rPr>
        <w:t xml:space="preserve"> </w:t>
      </w:r>
      <w:r w:rsidRPr="00E86E59">
        <w:rPr>
          <w:rFonts w:ascii="Bookman Old Style" w:hAnsi="Bookman Old Style"/>
          <w:sz w:val="18"/>
          <w:szCs w:val="18"/>
        </w:rPr>
        <w:t>все налоги, в том числе НДС (если к организации не применена упрощенная система налогообложения), сборов и иных платежей, которые являются обязательными в соответствии с действующим законодательством Российской Федерации.</w:t>
      </w:r>
    </w:p>
    <w:p w:rsidR="00A1597D" w:rsidRPr="00E86E59" w:rsidRDefault="00A1597D" w:rsidP="00A1597D">
      <w:pPr>
        <w:tabs>
          <w:tab w:val="left" w:pos="2268"/>
        </w:tabs>
        <w:jc w:val="both"/>
        <w:rPr>
          <w:rFonts w:ascii="Bookman Old Style" w:hAnsi="Bookman Old Style"/>
          <w:bCs/>
          <w:sz w:val="18"/>
          <w:szCs w:val="18"/>
        </w:rPr>
      </w:pPr>
      <w:r w:rsidRPr="00E86E59">
        <w:rPr>
          <w:rFonts w:ascii="Bookman Old Style" w:hAnsi="Bookman Old Style"/>
          <w:sz w:val="18"/>
          <w:szCs w:val="18"/>
        </w:rPr>
        <w:t>2.3. Оплата производится Заказчиком</w:t>
      </w:r>
      <w:r w:rsidR="009B5D05">
        <w:rPr>
          <w:rFonts w:ascii="Bookman Old Style" w:hAnsi="Bookman Old Style"/>
          <w:sz w:val="18"/>
          <w:szCs w:val="18"/>
        </w:rPr>
        <w:t xml:space="preserve"> </w:t>
      </w:r>
      <w:r w:rsidR="009B5D05" w:rsidRPr="009B5D05">
        <w:rPr>
          <w:rFonts w:ascii="Bookman Old Style" w:hAnsi="Bookman Old Style"/>
          <w:b/>
          <w:sz w:val="18"/>
          <w:szCs w:val="18"/>
        </w:rPr>
        <w:t>100 % по факту поставки партии товара</w:t>
      </w:r>
      <w:r w:rsidRPr="00E86E59">
        <w:rPr>
          <w:rFonts w:ascii="Bookman Old Style" w:hAnsi="Bookman Old Style"/>
          <w:sz w:val="18"/>
          <w:szCs w:val="18"/>
        </w:rPr>
        <w:t xml:space="preserve"> </w:t>
      </w:r>
      <w:r w:rsidR="00E15007" w:rsidRPr="00E15007">
        <w:rPr>
          <w:rFonts w:ascii="Bookman Old Style" w:hAnsi="Bookman Old Style"/>
          <w:b/>
          <w:bCs/>
          <w:sz w:val="18"/>
          <w:szCs w:val="18"/>
        </w:rPr>
        <w:t xml:space="preserve">в течение </w:t>
      </w:r>
      <w:r w:rsidR="00E15007">
        <w:rPr>
          <w:rFonts w:ascii="Bookman Old Style" w:hAnsi="Bookman Old Style"/>
          <w:b/>
          <w:bCs/>
          <w:sz w:val="18"/>
          <w:szCs w:val="18"/>
        </w:rPr>
        <w:t>7</w:t>
      </w:r>
      <w:r w:rsidR="00E15007" w:rsidRPr="00E15007">
        <w:rPr>
          <w:rFonts w:ascii="Bookman Old Style" w:hAnsi="Bookman Old Style"/>
          <w:b/>
          <w:bCs/>
          <w:sz w:val="18"/>
          <w:szCs w:val="18"/>
        </w:rPr>
        <w:t xml:space="preserve"> рабочих дней</w:t>
      </w:r>
      <w:r w:rsidRPr="00E86E59">
        <w:rPr>
          <w:rFonts w:ascii="Bookman Old Style" w:hAnsi="Bookman Old Style"/>
          <w:b/>
          <w:bCs/>
          <w:sz w:val="18"/>
          <w:szCs w:val="18"/>
        </w:rPr>
        <w:t xml:space="preserve"> </w:t>
      </w:r>
      <w:r w:rsidRPr="00E86E59">
        <w:rPr>
          <w:rFonts w:ascii="Bookman Old Style" w:hAnsi="Bookman Old Style"/>
          <w:bCs/>
          <w:sz w:val="18"/>
          <w:szCs w:val="18"/>
        </w:rPr>
        <w:t xml:space="preserve">с даты подписания </w:t>
      </w:r>
      <w:r w:rsidR="00523766">
        <w:rPr>
          <w:rFonts w:ascii="Bookman Old Style" w:hAnsi="Bookman Old Style"/>
          <w:bCs/>
          <w:sz w:val="18"/>
          <w:szCs w:val="18"/>
        </w:rPr>
        <w:t>документа о приемке</w:t>
      </w:r>
      <w:r w:rsidRPr="00E86E59">
        <w:rPr>
          <w:rFonts w:ascii="Bookman Old Style" w:hAnsi="Bookman Old Style"/>
          <w:bCs/>
          <w:sz w:val="18"/>
          <w:szCs w:val="18"/>
        </w:rPr>
        <w:t xml:space="preserve"> товара</w:t>
      </w:r>
      <w:r w:rsidRPr="00E86E59">
        <w:rPr>
          <w:rFonts w:ascii="Bookman Old Style" w:hAnsi="Bookman Old Style"/>
          <w:sz w:val="18"/>
          <w:szCs w:val="18"/>
        </w:rPr>
        <w:t>, в соответствии с условиями настоящего Договора.</w:t>
      </w:r>
    </w:p>
    <w:p w:rsidR="00A1597D" w:rsidRPr="00E86E59" w:rsidRDefault="00A1597D" w:rsidP="00A1597D">
      <w:pPr>
        <w:jc w:val="both"/>
        <w:rPr>
          <w:rFonts w:ascii="Bookman Old Style" w:hAnsi="Bookman Old Style"/>
          <w:sz w:val="18"/>
          <w:szCs w:val="18"/>
        </w:rPr>
      </w:pPr>
      <w:r w:rsidRPr="00E86E59">
        <w:rPr>
          <w:rFonts w:ascii="Bookman Old Style" w:hAnsi="Bookman Old Style"/>
          <w:sz w:val="18"/>
          <w:szCs w:val="18"/>
        </w:rPr>
        <w:t>Под датой оплаты понимается дата списания денежных средств с расчетного счета Заказчика.</w:t>
      </w:r>
    </w:p>
    <w:p w:rsidR="00A1597D" w:rsidRPr="00E86E59" w:rsidRDefault="00A1597D" w:rsidP="00A1597D">
      <w:pPr>
        <w:widowControl w:val="0"/>
        <w:jc w:val="both"/>
        <w:rPr>
          <w:rFonts w:ascii="Bookman Old Style" w:hAnsi="Bookman Old Style"/>
          <w:bCs/>
          <w:sz w:val="18"/>
          <w:szCs w:val="18"/>
        </w:rPr>
      </w:pPr>
      <w:r w:rsidRPr="00E86E59">
        <w:rPr>
          <w:rFonts w:ascii="Bookman Old Style" w:hAnsi="Bookman Old Style"/>
          <w:sz w:val="18"/>
          <w:szCs w:val="18"/>
        </w:rPr>
        <w:t xml:space="preserve">2.4. Оплата осуществляется путем безналичного расчета перечислением Заказчиком денежных средств </w:t>
      </w:r>
      <w:r w:rsidRPr="00E86E59">
        <w:rPr>
          <w:rFonts w:ascii="Bookman Old Style" w:hAnsi="Bookman Old Style"/>
          <w:sz w:val="18"/>
          <w:szCs w:val="18"/>
        </w:rPr>
        <w:br/>
        <w:t xml:space="preserve">на расчетный счет Поставщика, указанный в настоящем Договоре. </w:t>
      </w:r>
      <w:r w:rsidRPr="00E86E59">
        <w:rPr>
          <w:rFonts w:ascii="Bookman Old Style" w:hAnsi="Bookman Old Style"/>
          <w:b/>
          <w:bCs/>
          <w:sz w:val="18"/>
          <w:szCs w:val="18"/>
        </w:rPr>
        <w:t xml:space="preserve">При выставлении счета на оплату </w:t>
      </w:r>
      <w:r w:rsidRPr="00E86E59">
        <w:rPr>
          <w:rFonts w:ascii="Bookman Old Style" w:hAnsi="Bookman Old Style"/>
          <w:b/>
          <w:bCs/>
          <w:sz w:val="18"/>
          <w:szCs w:val="18"/>
        </w:rPr>
        <w:br/>
        <w:t>в наименовании платежа должны быть указаны номер и дата Договора.</w:t>
      </w:r>
    </w:p>
    <w:p w:rsidR="00A1597D" w:rsidRPr="00E86E59" w:rsidRDefault="00A1597D" w:rsidP="00A1597D">
      <w:pPr>
        <w:jc w:val="both"/>
        <w:rPr>
          <w:rFonts w:ascii="Bookman Old Style" w:hAnsi="Bookman Old Style"/>
          <w:sz w:val="18"/>
          <w:szCs w:val="18"/>
        </w:rPr>
      </w:pPr>
      <w:r w:rsidRPr="00E86E59">
        <w:rPr>
          <w:rFonts w:ascii="Bookman Old Style" w:hAnsi="Bookman Old Style"/>
          <w:sz w:val="18"/>
          <w:szCs w:val="18"/>
        </w:rPr>
        <w:t>2.5. 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835DA9" w:rsidRDefault="00835DA9" w:rsidP="00A1597D">
      <w:pPr>
        <w:widowControl w:val="0"/>
        <w:tabs>
          <w:tab w:val="left" w:pos="4395"/>
          <w:tab w:val="center" w:pos="5311"/>
        </w:tabs>
        <w:jc w:val="center"/>
        <w:rPr>
          <w:rFonts w:ascii="Bookman Old Style" w:hAnsi="Bookman Old Style"/>
          <w:b/>
          <w:bCs/>
          <w:sz w:val="18"/>
          <w:szCs w:val="18"/>
        </w:rPr>
      </w:pPr>
    </w:p>
    <w:p w:rsidR="00A1597D" w:rsidRPr="00E86E59" w:rsidRDefault="00A1597D" w:rsidP="00A1597D">
      <w:pPr>
        <w:widowControl w:val="0"/>
        <w:tabs>
          <w:tab w:val="left" w:pos="4395"/>
          <w:tab w:val="center" w:pos="5311"/>
        </w:tabs>
        <w:jc w:val="center"/>
        <w:rPr>
          <w:rFonts w:ascii="Bookman Old Style" w:hAnsi="Bookman Old Style"/>
          <w:b/>
          <w:bCs/>
          <w:sz w:val="18"/>
          <w:szCs w:val="18"/>
        </w:rPr>
      </w:pPr>
      <w:r w:rsidRPr="00E86E59">
        <w:rPr>
          <w:rFonts w:ascii="Bookman Old Style" w:hAnsi="Bookman Old Style"/>
          <w:b/>
          <w:bCs/>
          <w:sz w:val="18"/>
          <w:szCs w:val="18"/>
        </w:rPr>
        <w:t>3. Права и обязанности сторон</w:t>
      </w:r>
    </w:p>
    <w:p w:rsidR="00A1597D" w:rsidRPr="00E86E59" w:rsidRDefault="00A1597D" w:rsidP="00A1597D">
      <w:pPr>
        <w:widowControl w:val="0"/>
        <w:jc w:val="both"/>
        <w:rPr>
          <w:rFonts w:ascii="Bookman Old Style" w:hAnsi="Bookman Old Style"/>
          <w:b/>
          <w:bCs/>
          <w:sz w:val="18"/>
          <w:szCs w:val="18"/>
        </w:rPr>
      </w:pPr>
      <w:r w:rsidRPr="00E86E59">
        <w:rPr>
          <w:rFonts w:ascii="Bookman Old Style" w:hAnsi="Bookman Old Style"/>
          <w:b/>
          <w:bCs/>
          <w:sz w:val="18"/>
          <w:szCs w:val="18"/>
        </w:rPr>
        <w:t>3.1. Поставщик обязан:</w:t>
      </w:r>
    </w:p>
    <w:p w:rsidR="00A1597D" w:rsidRPr="00E86E59" w:rsidRDefault="00A1597D" w:rsidP="00A1597D">
      <w:pPr>
        <w:jc w:val="both"/>
        <w:rPr>
          <w:rFonts w:ascii="Bookman Old Style" w:hAnsi="Bookman Old Style"/>
          <w:strike/>
          <w:sz w:val="18"/>
          <w:szCs w:val="18"/>
        </w:rPr>
      </w:pPr>
      <w:r w:rsidRPr="00E86E59">
        <w:rPr>
          <w:rFonts w:ascii="Bookman Old Style" w:hAnsi="Bookman Old Style"/>
          <w:sz w:val="18"/>
          <w:szCs w:val="18"/>
        </w:rPr>
        <w:t xml:space="preserve">3.1.1. </w:t>
      </w:r>
      <w:r w:rsidR="00AB046C">
        <w:rPr>
          <w:rFonts w:ascii="Bookman Old Style" w:hAnsi="Bookman Old Style"/>
          <w:sz w:val="18"/>
          <w:szCs w:val="18"/>
        </w:rPr>
        <w:t>Передать</w:t>
      </w:r>
      <w:r w:rsidRPr="00E86E59">
        <w:rPr>
          <w:rFonts w:ascii="Bookman Old Style" w:hAnsi="Bookman Old Style"/>
          <w:sz w:val="18"/>
          <w:szCs w:val="18"/>
        </w:rPr>
        <w:t xml:space="preserve"> Заказчику товар в количестве и ассортименте, </w:t>
      </w:r>
      <w:r w:rsidRPr="00E86E59">
        <w:rPr>
          <w:rFonts w:ascii="Bookman Old Style" w:hAnsi="Bookman Old Style"/>
          <w:bCs/>
          <w:sz w:val="18"/>
          <w:szCs w:val="18"/>
        </w:rPr>
        <w:t>надлежащего качества,</w:t>
      </w:r>
      <w:r w:rsidRPr="00E86E59">
        <w:rPr>
          <w:rFonts w:ascii="Bookman Old Style" w:hAnsi="Bookman Old Style"/>
          <w:sz w:val="18"/>
          <w:szCs w:val="18"/>
        </w:rPr>
        <w:t xml:space="preserve"> в срок и на условиях, указанных в настоящем Договоре.</w:t>
      </w:r>
    </w:p>
    <w:p w:rsidR="005C16D8" w:rsidRDefault="00A1597D" w:rsidP="00A1597D">
      <w:pPr>
        <w:widowControl w:val="0"/>
        <w:jc w:val="both"/>
        <w:rPr>
          <w:rFonts w:ascii="Bookman Old Style" w:hAnsi="Bookman Old Style"/>
          <w:sz w:val="18"/>
          <w:szCs w:val="18"/>
        </w:rPr>
      </w:pPr>
      <w:r w:rsidRPr="00E86E59">
        <w:rPr>
          <w:rFonts w:ascii="Bookman Old Style" w:hAnsi="Bookman Old Style"/>
          <w:sz w:val="18"/>
          <w:szCs w:val="18"/>
        </w:rPr>
        <w:t xml:space="preserve">3.1.2. Нести риск случайной гибели или случайного повреждения товара до подписания Заказчиком </w:t>
      </w:r>
      <w:r w:rsidRPr="00E86E59">
        <w:rPr>
          <w:rFonts w:ascii="Bookman Old Style" w:hAnsi="Bookman Old Style"/>
          <w:sz w:val="18"/>
          <w:szCs w:val="18"/>
        </w:rPr>
        <w:br/>
      </w:r>
      <w:r w:rsidR="00AB046C">
        <w:rPr>
          <w:rFonts w:ascii="Bookman Old Style" w:hAnsi="Bookman Old Style"/>
          <w:sz w:val="18"/>
          <w:szCs w:val="18"/>
        </w:rPr>
        <w:t>документа о приемке</w:t>
      </w:r>
      <w:r w:rsidRPr="00E86E59">
        <w:rPr>
          <w:rFonts w:ascii="Bookman Old Style" w:hAnsi="Bookman Old Style"/>
          <w:sz w:val="18"/>
          <w:szCs w:val="18"/>
        </w:rPr>
        <w:t xml:space="preserve"> товара. </w:t>
      </w:r>
    </w:p>
    <w:p w:rsidR="00A1597D" w:rsidRPr="00E86E59" w:rsidRDefault="00A1597D" w:rsidP="00A1597D">
      <w:pPr>
        <w:widowControl w:val="0"/>
        <w:jc w:val="both"/>
        <w:rPr>
          <w:rFonts w:ascii="Bookman Old Style" w:hAnsi="Bookman Old Style"/>
          <w:sz w:val="18"/>
          <w:szCs w:val="18"/>
        </w:rPr>
      </w:pPr>
      <w:r w:rsidRPr="00E86E59">
        <w:rPr>
          <w:rFonts w:ascii="Bookman Old Style" w:hAnsi="Bookman Old Style"/>
          <w:sz w:val="18"/>
          <w:szCs w:val="18"/>
        </w:rPr>
        <w:t>3.1.3. Немедленно предупредить Заказчика обо всех независящих от него обстоятельствах, которые грозят годности или прочности товара либо создают невозможность поставки товара в срок.</w:t>
      </w:r>
    </w:p>
    <w:p w:rsidR="00A1597D" w:rsidRPr="00E86E59" w:rsidRDefault="00A1597D" w:rsidP="00A1597D">
      <w:pPr>
        <w:widowControl w:val="0"/>
        <w:jc w:val="both"/>
        <w:rPr>
          <w:rFonts w:ascii="Bookman Old Style" w:hAnsi="Bookman Old Style"/>
          <w:sz w:val="18"/>
          <w:szCs w:val="18"/>
        </w:rPr>
      </w:pPr>
      <w:r w:rsidRPr="00E86E59">
        <w:rPr>
          <w:rFonts w:ascii="Bookman Old Style" w:hAnsi="Bookman Old Style"/>
          <w:bCs/>
          <w:sz w:val="18"/>
          <w:szCs w:val="18"/>
        </w:rPr>
        <w:t>3.1.</w:t>
      </w:r>
      <w:r w:rsidRPr="00121037">
        <w:rPr>
          <w:rFonts w:ascii="Bookman Old Style" w:hAnsi="Bookman Old Style"/>
          <w:bCs/>
          <w:sz w:val="18"/>
          <w:szCs w:val="18"/>
        </w:rPr>
        <w:t>4</w:t>
      </w:r>
      <w:r w:rsidRPr="00E86E59">
        <w:rPr>
          <w:rFonts w:ascii="Bookman Old Style" w:hAnsi="Bookman Old Style"/>
          <w:bCs/>
          <w:sz w:val="18"/>
          <w:szCs w:val="18"/>
        </w:rPr>
        <w:t xml:space="preserve">. </w:t>
      </w:r>
      <w:r w:rsidRPr="00E86E59">
        <w:rPr>
          <w:rFonts w:ascii="Bookman Old Style" w:hAnsi="Bookman Old Style"/>
          <w:sz w:val="18"/>
          <w:szCs w:val="18"/>
        </w:rPr>
        <w:t>Передать товар Заказчику в установленном настоящим Договором порядке.</w:t>
      </w:r>
    </w:p>
    <w:p w:rsidR="00A1597D" w:rsidRPr="00E86E59" w:rsidRDefault="00A1597D" w:rsidP="00A1597D">
      <w:pPr>
        <w:widowControl w:val="0"/>
        <w:jc w:val="both"/>
        <w:rPr>
          <w:rFonts w:ascii="Bookman Old Style" w:hAnsi="Bookman Old Style"/>
          <w:sz w:val="18"/>
          <w:szCs w:val="18"/>
        </w:rPr>
      </w:pPr>
      <w:r w:rsidRPr="00E86E59">
        <w:rPr>
          <w:rFonts w:ascii="Bookman Old Style" w:hAnsi="Bookman Old Style"/>
          <w:sz w:val="18"/>
          <w:szCs w:val="18"/>
        </w:rPr>
        <w:t xml:space="preserve">3.1.5. Безвозмездно, по требованию Заказчика заменить товар ненадлежащего качества либо устранить недостатки Товара в течение </w:t>
      </w:r>
      <w:r w:rsidRPr="00E86E59">
        <w:rPr>
          <w:rFonts w:ascii="Bookman Old Style" w:hAnsi="Bookman Old Style"/>
          <w:b/>
          <w:sz w:val="18"/>
          <w:szCs w:val="18"/>
        </w:rPr>
        <w:t>7 (семи) рабочих дней</w:t>
      </w:r>
      <w:r w:rsidRPr="00E86E59">
        <w:rPr>
          <w:rFonts w:ascii="Bookman Old Style" w:hAnsi="Bookman Old Style"/>
          <w:sz w:val="18"/>
          <w:szCs w:val="18"/>
        </w:rPr>
        <w:t xml:space="preserve"> с момента получения уведомления об обнаружении недостатков Товара, выявленных в течение срока действия гарантийных обязательств, а также с момента получения мотивированного отказа от приемки товара и (или) акта о несоответствии поставленного товара условиям Договора.</w:t>
      </w:r>
    </w:p>
    <w:p w:rsidR="00A1597D" w:rsidRPr="00E86E59" w:rsidRDefault="00AB046C" w:rsidP="00A1597D">
      <w:pPr>
        <w:widowControl w:val="0"/>
        <w:jc w:val="both"/>
        <w:rPr>
          <w:rFonts w:ascii="Bookman Old Style" w:hAnsi="Bookman Old Style"/>
          <w:sz w:val="18"/>
          <w:szCs w:val="18"/>
        </w:rPr>
      </w:pPr>
      <w:r>
        <w:rPr>
          <w:rFonts w:ascii="Bookman Old Style" w:hAnsi="Bookman Old Style"/>
          <w:sz w:val="18"/>
          <w:szCs w:val="18"/>
        </w:rPr>
        <w:t xml:space="preserve">3.1.6. Осуществить </w:t>
      </w:r>
      <w:r w:rsidR="009B5D05">
        <w:rPr>
          <w:rFonts w:ascii="Bookman Old Style" w:hAnsi="Bookman Old Style"/>
          <w:sz w:val="18"/>
          <w:szCs w:val="18"/>
        </w:rPr>
        <w:t>поставку</w:t>
      </w:r>
      <w:r w:rsidR="00A1597D" w:rsidRPr="00E86E59">
        <w:rPr>
          <w:rFonts w:ascii="Bookman Old Style" w:hAnsi="Bookman Old Style"/>
          <w:sz w:val="18"/>
          <w:szCs w:val="18"/>
        </w:rPr>
        <w:t xml:space="preserve"> товара в срок, указанный в пункте 4.2. настоящего Договора.</w:t>
      </w:r>
    </w:p>
    <w:p w:rsidR="00A1597D" w:rsidRPr="00E86E59" w:rsidRDefault="00A1597D" w:rsidP="00A1597D">
      <w:pPr>
        <w:widowControl w:val="0"/>
        <w:jc w:val="both"/>
        <w:rPr>
          <w:rFonts w:ascii="Bookman Old Style" w:hAnsi="Bookman Old Style"/>
          <w:b/>
          <w:bCs/>
          <w:sz w:val="18"/>
          <w:szCs w:val="18"/>
        </w:rPr>
      </w:pPr>
      <w:r w:rsidRPr="00E86E59">
        <w:rPr>
          <w:rFonts w:ascii="Bookman Old Style" w:hAnsi="Bookman Old Style"/>
          <w:b/>
          <w:bCs/>
          <w:sz w:val="18"/>
          <w:szCs w:val="18"/>
        </w:rPr>
        <w:t>3.2. Поставщик вправе:</w:t>
      </w:r>
    </w:p>
    <w:p w:rsidR="00A1597D" w:rsidRPr="00E86E59" w:rsidRDefault="00A1597D" w:rsidP="00A1597D">
      <w:pPr>
        <w:widowControl w:val="0"/>
        <w:jc w:val="both"/>
        <w:rPr>
          <w:rFonts w:ascii="Bookman Old Style" w:hAnsi="Bookman Old Style"/>
          <w:sz w:val="18"/>
          <w:szCs w:val="18"/>
        </w:rPr>
      </w:pPr>
      <w:r w:rsidRPr="00E86E59">
        <w:rPr>
          <w:rFonts w:ascii="Bookman Old Style" w:hAnsi="Bookman Old Style"/>
          <w:sz w:val="18"/>
          <w:szCs w:val="18"/>
        </w:rPr>
        <w:t>3.2.1. Самостоятельно определять способы поставки товара в соответствии с условиями настоящего Договора.</w:t>
      </w:r>
    </w:p>
    <w:p w:rsidR="00A1597D" w:rsidRPr="00E86E59" w:rsidRDefault="00AB046C" w:rsidP="00A1597D">
      <w:pPr>
        <w:widowControl w:val="0"/>
        <w:jc w:val="both"/>
        <w:rPr>
          <w:rFonts w:ascii="Bookman Old Style" w:hAnsi="Bookman Old Style"/>
          <w:bCs/>
          <w:sz w:val="18"/>
          <w:szCs w:val="18"/>
        </w:rPr>
      </w:pPr>
      <w:r>
        <w:rPr>
          <w:rFonts w:ascii="Bookman Old Style" w:hAnsi="Bookman Old Style"/>
          <w:bCs/>
          <w:sz w:val="18"/>
          <w:szCs w:val="18"/>
        </w:rPr>
        <w:t xml:space="preserve">3.2.2. Осуществить </w:t>
      </w:r>
      <w:r w:rsidR="00147E24">
        <w:rPr>
          <w:rFonts w:ascii="Bookman Old Style" w:hAnsi="Bookman Old Style"/>
          <w:bCs/>
          <w:sz w:val="18"/>
          <w:szCs w:val="18"/>
        </w:rPr>
        <w:t>п</w:t>
      </w:r>
      <w:r w:rsidR="009B5D05">
        <w:rPr>
          <w:rFonts w:ascii="Bookman Old Style" w:hAnsi="Bookman Old Style"/>
          <w:bCs/>
          <w:sz w:val="18"/>
          <w:szCs w:val="18"/>
        </w:rPr>
        <w:t xml:space="preserve">оставку </w:t>
      </w:r>
      <w:r w:rsidR="00A1597D" w:rsidRPr="00E86E59">
        <w:rPr>
          <w:rFonts w:ascii="Bookman Old Style" w:hAnsi="Bookman Old Style"/>
          <w:bCs/>
          <w:sz w:val="18"/>
          <w:szCs w:val="18"/>
        </w:rPr>
        <w:t>товара досрочно по согласованию с Заказчиком.</w:t>
      </w:r>
    </w:p>
    <w:p w:rsidR="00A1597D" w:rsidRPr="00E86E59" w:rsidRDefault="00A1597D" w:rsidP="00A1597D">
      <w:pPr>
        <w:jc w:val="both"/>
        <w:rPr>
          <w:rFonts w:ascii="Bookman Old Style" w:hAnsi="Bookman Old Style"/>
          <w:sz w:val="18"/>
          <w:szCs w:val="18"/>
        </w:rPr>
      </w:pPr>
      <w:r w:rsidRPr="00E86E59">
        <w:rPr>
          <w:rFonts w:ascii="Bookman Old Style" w:hAnsi="Bookman Old Style"/>
          <w:sz w:val="18"/>
          <w:szCs w:val="18"/>
        </w:rPr>
        <w:t>3.2.3. Требовать оплаты поставленного и принятого товара в соответствии с условиями Договора.</w:t>
      </w:r>
    </w:p>
    <w:p w:rsidR="00A1597D" w:rsidRPr="00E86E59" w:rsidRDefault="00A1597D" w:rsidP="00A1597D">
      <w:pPr>
        <w:widowControl w:val="0"/>
        <w:jc w:val="both"/>
        <w:rPr>
          <w:rFonts w:ascii="Bookman Old Style" w:hAnsi="Bookman Old Style"/>
          <w:b/>
          <w:bCs/>
          <w:sz w:val="18"/>
          <w:szCs w:val="18"/>
        </w:rPr>
      </w:pPr>
      <w:r w:rsidRPr="00E86E59">
        <w:rPr>
          <w:rFonts w:ascii="Bookman Old Style" w:hAnsi="Bookman Old Style"/>
          <w:b/>
          <w:bCs/>
          <w:sz w:val="18"/>
          <w:szCs w:val="18"/>
        </w:rPr>
        <w:t>3.3. Заказчик обязан:</w:t>
      </w:r>
    </w:p>
    <w:p w:rsidR="00A1597D" w:rsidRPr="00E86E59" w:rsidRDefault="00A1597D" w:rsidP="00A1597D">
      <w:pPr>
        <w:widowControl w:val="0"/>
        <w:tabs>
          <w:tab w:val="left" w:pos="4440"/>
        </w:tabs>
        <w:jc w:val="both"/>
        <w:rPr>
          <w:rFonts w:ascii="Bookman Old Style" w:hAnsi="Bookman Old Style"/>
          <w:bCs/>
          <w:sz w:val="18"/>
          <w:szCs w:val="18"/>
        </w:rPr>
      </w:pPr>
      <w:r w:rsidRPr="00E86E59">
        <w:rPr>
          <w:rFonts w:ascii="Bookman Old Style" w:hAnsi="Bookman Old Style"/>
          <w:bCs/>
          <w:sz w:val="18"/>
          <w:szCs w:val="18"/>
        </w:rPr>
        <w:t>3.3.1. Обеспечить приемку поставленного товара.</w:t>
      </w:r>
    </w:p>
    <w:p w:rsidR="00A1597D" w:rsidRPr="00E86E59" w:rsidRDefault="00A1597D" w:rsidP="00A1597D">
      <w:pPr>
        <w:widowControl w:val="0"/>
        <w:tabs>
          <w:tab w:val="left" w:pos="4440"/>
        </w:tabs>
        <w:jc w:val="both"/>
        <w:rPr>
          <w:rFonts w:ascii="Bookman Old Style" w:hAnsi="Bookman Old Style"/>
          <w:bCs/>
          <w:sz w:val="18"/>
          <w:szCs w:val="18"/>
        </w:rPr>
      </w:pPr>
      <w:r w:rsidRPr="00E86E59">
        <w:rPr>
          <w:rFonts w:ascii="Bookman Old Style" w:hAnsi="Bookman Old Style"/>
          <w:bCs/>
          <w:sz w:val="18"/>
          <w:szCs w:val="18"/>
        </w:rPr>
        <w:t xml:space="preserve">3.3.2. Осуществить при приемке товара проверку на соответствие его </w:t>
      </w:r>
      <w:r w:rsidRPr="00E86E59">
        <w:rPr>
          <w:rFonts w:ascii="Bookman Old Style" w:hAnsi="Bookman Old Style"/>
          <w:b/>
          <w:bCs/>
          <w:sz w:val="18"/>
          <w:szCs w:val="18"/>
        </w:rPr>
        <w:t>спецификации и техническому заданию</w:t>
      </w:r>
      <w:r w:rsidRPr="00E86E59">
        <w:rPr>
          <w:rFonts w:ascii="Bookman Old Style" w:hAnsi="Bookman Old Style"/>
          <w:bCs/>
          <w:sz w:val="18"/>
          <w:szCs w:val="18"/>
        </w:rPr>
        <w:t xml:space="preserve"> по наименованию (ассортименту), количеству и качеству, комплектности.</w:t>
      </w:r>
    </w:p>
    <w:p w:rsidR="00A1597D" w:rsidRPr="00E86E59" w:rsidRDefault="00A1597D" w:rsidP="00A1597D">
      <w:pPr>
        <w:widowControl w:val="0"/>
        <w:tabs>
          <w:tab w:val="left" w:pos="4440"/>
        </w:tabs>
        <w:jc w:val="both"/>
        <w:rPr>
          <w:rFonts w:ascii="Bookman Old Style" w:hAnsi="Bookman Old Style"/>
          <w:bCs/>
          <w:strike/>
          <w:sz w:val="18"/>
          <w:szCs w:val="18"/>
        </w:rPr>
      </w:pPr>
      <w:r w:rsidRPr="00E86E59">
        <w:rPr>
          <w:rFonts w:ascii="Bookman Old Style" w:hAnsi="Bookman Old Style"/>
          <w:bCs/>
          <w:sz w:val="18"/>
          <w:szCs w:val="18"/>
        </w:rPr>
        <w:t xml:space="preserve">3.3.3. При обнаружении недостатков товара в ходе его приемки уведомить Поставщика в соответствии </w:t>
      </w:r>
      <w:r w:rsidRPr="00E86E59">
        <w:rPr>
          <w:rFonts w:ascii="Bookman Old Style" w:hAnsi="Bookman Old Style"/>
          <w:bCs/>
          <w:sz w:val="18"/>
          <w:szCs w:val="18"/>
        </w:rPr>
        <w:lastRenderedPageBreak/>
        <w:t>с условиями раздела 4 настоящего Договора.</w:t>
      </w:r>
    </w:p>
    <w:p w:rsidR="00A1597D" w:rsidRPr="00E86E59" w:rsidRDefault="00A1597D" w:rsidP="00A1597D">
      <w:pPr>
        <w:widowControl w:val="0"/>
        <w:jc w:val="both"/>
        <w:rPr>
          <w:rFonts w:ascii="Bookman Old Style" w:hAnsi="Bookman Old Style"/>
          <w:bCs/>
          <w:sz w:val="18"/>
          <w:szCs w:val="18"/>
        </w:rPr>
      </w:pPr>
      <w:r w:rsidRPr="00E86E59">
        <w:rPr>
          <w:rFonts w:ascii="Bookman Old Style" w:hAnsi="Bookman Old Style"/>
          <w:sz w:val="18"/>
          <w:szCs w:val="18"/>
        </w:rPr>
        <w:t xml:space="preserve">3.3.4. Производить своевременную оплату по цене, указанной в пункте 2.1. настоящего Договора, </w:t>
      </w:r>
      <w:r w:rsidRPr="00E86E59">
        <w:rPr>
          <w:rFonts w:ascii="Bookman Old Style" w:hAnsi="Bookman Old Style"/>
          <w:sz w:val="18"/>
          <w:szCs w:val="18"/>
        </w:rPr>
        <w:br/>
        <w:t xml:space="preserve">за </w:t>
      </w:r>
      <w:r w:rsidRPr="00E86E59">
        <w:rPr>
          <w:rFonts w:ascii="Bookman Old Style" w:hAnsi="Bookman Old Style"/>
          <w:bCs/>
          <w:sz w:val="18"/>
          <w:szCs w:val="18"/>
        </w:rPr>
        <w:t xml:space="preserve">поставленный </w:t>
      </w:r>
      <w:r w:rsidRPr="00E86E59">
        <w:rPr>
          <w:rFonts w:ascii="Bookman Old Style" w:hAnsi="Bookman Old Style"/>
          <w:sz w:val="18"/>
          <w:szCs w:val="18"/>
        </w:rPr>
        <w:t xml:space="preserve">качественный </w:t>
      </w:r>
      <w:r w:rsidRPr="00E86E59">
        <w:rPr>
          <w:rFonts w:ascii="Bookman Old Style" w:hAnsi="Bookman Old Style"/>
          <w:bCs/>
          <w:sz w:val="18"/>
          <w:szCs w:val="18"/>
        </w:rPr>
        <w:t>товар в срок, указанный в настоящем Договоре.</w:t>
      </w:r>
    </w:p>
    <w:p w:rsidR="00A1597D" w:rsidRPr="00E86E59" w:rsidRDefault="00A1597D" w:rsidP="00A1597D">
      <w:pPr>
        <w:widowControl w:val="0"/>
        <w:jc w:val="both"/>
        <w:rPr>
          <w:rFonts w:ascii="Bookman Old Style" w:hAnsi="Bookman Old Style"/>
          <w:b/>
          <w:sz w:val="18"/>
          <w:szCs w:val="18"/>
        </w:rPr>
      </w:pPr>
      <w:r w:rsidRPr="00E86E59">
        <w:rPr>
          <w:rFonts w:ascii="Bookman Old Style" w:hAnsi="Bookman Old Style"/>
          <w:b/>
          <w:bCs/>
          <w:sz w:val="18"/>
          <w:szCs w:val="18"/>
        </w:rPr>
        <w:t>3.4. Заказчик вправе:</w:t>
      </w:r>
    </w:p>
    <w:p w:rsidR="00A1597D" w:rsidRPr="00E86E59" w:rsidRDefault="00A1597D" w:rsidP="00A1597D">
      <w:pPr>
        <w:widowControl w:val="0"/>
        <w:jc w:val="both"/>
        <w:rPr>
          <w:rFonts w:ascii="Bookman Old Style" w:hAnsi="Bookman Old Style"/>
          <w:sz w:val="18"/>
          <w:szCs w:val="18"/>
        </w:rPr>
      </w:pPr>
      <w:r w:rsidRPr="00E86E59">
        <w:rPr>
          <w:rFonts w:ascii="Bookman Old Style" w:hAnsi="Bookman Old Style"/>
          <w:sz w:val="18"/>
          <w:szCs w:val="18"/>
        </w:rPr>
        <w:t>3.4.1. Привлекать экспертов, экспертные организации для проверки соответствия качества поставляемого товара требованиям, установленным Договором.</w:t>
      </w:r>
    </w:p>
    <w:p w:rsidR="00A1597D" w:rsidRPr="00E86E59" w:rsidRDefault="00A1597D" w:rsidP="00A1597D">
      <w:pPr>
        <w:widowControl w:val="0"/>
        <w:jc w:val="both"/>
        <w:rPr>
          <w:rFonts w:ascii="Bookman Old Style" w:hAnsi="Bookman Old Style"/>
          <w:sz w:val="18"/>
          <w:szCs w:val="18"/>
        </w:rPr>
      </w:pPr>
      <w:r w:rsidRPr="00E86E59">
        <w:rPr>
          <w:rFonts w:ascii="Bookman Old Style" w:hAnsi="Bookman Old Style"/>
          <w:sz w:val="18"/>
          <w:szCs w:val="18"/>
        </w:rPr>
        <w:t>3.4.2. Контролировать поставку товара без вмешательства в административно-хозяйственную деятельность Поставщика.</w:t>
      </w:r>
    </w:p>
    <w:p w:rsidR="00A1597D" w:rsidRPr="00E86E59" w:rsidRDefault="00A1597D" w:rsidP="00A1597D">
      <w:pPr>
        <w:widowControl w:val="0"/>
        <w:jc w:val="both"/>
        <w:rPr>
          <w:rFonts w:ascii="Bookman Old Style" w:hAnsi="Bookman Old Style"/>
          <w:sz w:val="18"/>
          <w:szCs w:val="18"/>
        </w:rPr>
      </w:pPr>
      <w:r w:rsidRPr="00E86E59">
        <w:rPr>
          <w:rFonts w:ascii="Bookman Old Style" w:hAnsi="Bookman Old Style"/>
          <w:sz w:val="18"/>
          <w:szCs w:val="18"/>
        </w:rPr>
        <w:t>3.4.3. Отказаться от исполнения настоящего Договора и потребовать возмещения убытков в установленных законодательством Российской Федерации и настоящим Договором случаях.</w:t>
      </w:r>
    </w:p>
    <w:p w:rsidR="00A1597D" w:rsidRPr="00E86E59" w:rsidRDefault="00A1597D" w:rsidP="00A1597D">
      <w:pPr>
        <w:widowControl w:val="0"/>
        <w:jc w:val="both"/>
        <w:rPr>
          <w:rFonts w:ascii="Bookman Old Style" w:hAnsi="Bookman Old Style"/>
          <w:sz w:val="18"/>
          <w:szCs w:val="18"/>
        </w:rPr>
      </w:pPr>
      <w:r w:rsidRPr="00E86E59">
        <w:rPr>
          <w:rFonts w:ascii="Bookman Old Style" w:hAnsi="Bookman Old Style"/>
          <w:sz w:val="18"/>
          <w:szCs w:val="18"/>
        </w:rPr>
        <w:t xml:space="preserve">3.4.4. Назначить Поставщику срок согласно п. 3.1.6. настоящего Договора для устранения обнаруженных недостатков товара и, если Поставщик не поставил предусмотренное Договором количество товаров либо </w:t>
      </w:r>
      <w:r w:rsidRPr="00E86E59">
        <w:rPr>
          <w:rFonts w:ascii="Bookman Old Style" w:hAnsi="Bookman Old Style"/>
          <w:sz w:val="18"/>
          <w:szCs w:val="18"/>
        </w:rPr>
        <w:br/>
        <w:t xml:space="preserve">не выполнил требования Заказчика о замене недоброкачественных товаров или о доукомплектовании товаров в установленный срок, Заказчик вправе приобрести </w:t>
      </w:r>
      <w:proofErr w:type="spellStart"/>
      <w:r w:rsidRPr="00E86E59">
        <w:rPr>
          <w:rFonts w:ascii="Bookman Old Style" w:hAnsi="Bookman Old Style"/>
          <w:sz w:val="18"/>
          <w:szCs w:val="18"/>
        </w:rPr>
        <w:t>непоставленные</w:t>
      </w:r>
      <w:proofErr w:type="spellEnd"/>
      <w:r w:rsidRPr="00E86E59">
        <w:rPr>
          <w:rFonts w:ascii="Bookman Old Style" w:hAnsi="Bookman Old Style"/>
          <w:sz w:val="18"/>
          <w:szCs w:val="18"/>
        </w:rPr>
        <w:t xml:space="preserve"> товары у других лиц </w:t>
      </w:r>
      <w:r w:rsidRPr="00E86E59">
        <w:rPr>
          <w:rFonts w:ascii="Bookman Old Style" w:hAnsi="Bookman Old Style"/>
          <w:sz w:val="18"/>
          <w:szCs w:val="18"/>
        </w:rPr>
        <w:br/>
        <w:t>с отнесением на Поставщика всех необходимых и разумных расходов на их приобретение.</w:t>
      </w:r>
    </w:p>
    <w:p w:rsidR="00A1597D" w:rsidRPr="00E86E59" w:rsidRDefault="00A1597D" w:rsidP="00A1597D">
      <w:pPr>
        <w:ind w:firstLine="709"/>
        <w:jc w:val="center"/>
        <w:rPr>
          <w:rFonts w:ascii="Bookman Old Style" w:hAnsi="Bookman Old Style"/>
          <w:b/>
          <w:sz w:val="18"/>
          <w:szCs w:val="18"/>
        </w:rPr>
      </w:pPr>
      <w:bookmarkStart w:id="0" w:name="_GoBack"/>
      <w:bookmarkEnd w:id="0"/>
    </w:p>
    <w:p w:rsidR="00A1597D" w:rsidRPr="00E86E59" w:rsidRDefault="00A1597D" w:rsidP="00A1597D">
      <w:pPr>
        <w:ind w:firstLine="709"/>
        <w:jc w:val="center"/>
        <w:rPr>
          <w:rFonts w:ascii="Bookman Old Style" w:hAnsi="Bookman Old Style"/>
          <w:b/>
          <w:sz w:val="18"/>
          <w:szCs w:val="18"/>
        </w:rPr>
      </w:pPr>
      <w:r w:rsidRPr="00E86E59">
        <w:rPr>
          <w:rFonts w:ascii="Bookman Old Style" w:hAnsi="Bookman Old Style"/>
          <w:b/>
          <w:sz w:val="18"/>
          <w:szCs w:val="18"/>
        </w:rPr>
        <w:t>4. Порядок поставки и приемки товара</w:t>
      </w:r>
    </w:p>
    <w:p w:rsidR="00147E24" w:rsidRPr="00721099" w:rsidRDefault="00A1597D" w:rsidP="00BF7635">
      <w:pPr>
        <w:jc w:val="both"/>
        <w:rPr>
          <w:rFonts w:ascii="Bookman Old Style" w:hAnsi="Bookman Old Style"/>
          <w:sz w:val="18"/>
          <w:szCs w:val="18"/>
        </w:rPr>
      </w:pPr>
      <w:r w:rsidRPr="00E86E59">
        <w:rPr>
          <w:rFonts w:ascii="Bookman Old Style" w:hAnsi="Bookman Old Style"/>
          <w:sz w:val="18"/>
          <w:szCs w:val="18"/>
        </w:rPr>
        <w:t xml:space="preserve">4.1. </w:t>
      </w:r>
      <w:r w:rsidRPr="00E86E59">
        <w:rPr>
          <w:rFonts w:ascii="Bookman Old Style" w:hAnsi="Bookman Old Style"/>
          <w:b/>
          <w:sz w:val="18"/>
          <w:szCs w:val="18"/>
        </w:rPr>
        <w:t xml:space="preserve">Место </w:t>
      </w:r>
      <w:r w:rsidR="00721099">
        <w:rPr>
          <w:rFonts w:ascii="Bookman Old Style" w:hAnsi="Bookman Old Style"/>
          <w:b/>
          <w:sz w:val="18"/>
          <w:szCs w:val="18"/>
        </w:rPr>
        <w:t>поставки</w:t>
      </w:r>
      <w:r w:rsidRPr="00E86E59">
        <w:rPr>
          <w:rFonts w:ascii="Bookman Old Style" w:hAnsi="Bookman Old Style"/>
          <w:b/>
          <w:sz w:val="18"/>
          <w:szCs w:val="18"/>
        </w:rPr>
        <w:t xml:space="preserve"> товара:</w:t>
      </w:r>
      <w:r w:rsidRPr="00E86E59">
        <w:rPr>
          <w:rFonts w:ascii="Bookman Old Style" w:hAnsi="Bookman Old Style"/>
          <w:sz w:val="18"/>
          <w:szCs w:val="18"/>
        </w:rPr>
        <w:t xml:space="preserve"> </w:t>
      </w:r>
      <w:r w:rsidR="00721099" w:rsidRPr="00835DA9">
        <w:rPr>
          <w:rFonts w:ascii="Bookman Old Style" w:hAnsi="Bookman Old Style"/>
          <w:b/>
          <w:sz w:val="18"/>
          <w:szCs w:val="18"/>
        </w:rPr>
        <w:t xml:space="preserve">Россия, г. Белгород, ул. </w:t>
      </w:r>
      <w:proofErr w:type="spellStart"/>
      <w:r w:rsidR="00721099" w:rsidRPr="00835DA9">
        <w:rPr>
          <w:rFonts w:ascii="Bookman Old Style" w:hAnsi="Bookman Old Style"/>
          <w:b/>
          <w:sz w:val="18"/>
          <w:szCs w:val="18"/>
        </w:rPr>
        <w:t>Везельская</w:t>
      </w:r>
      <w:proofErr w:type="spellEnd"/>
      <w:r w:rsidR="00721099" w:rsidRPr="00835DA9">
        <w:rPr>
          <w:rFonts w:ascii="Bookman Old Style" w:hAnsi="Bookman Old Style"/>
          <w:b/>
          <w:sz w:val="18"/>
          <w:szCs w:val="18"/>
        </w:rPr>
        <w:t>, 144. Конноспортивная школа НИУ «</w:t>
      </w:r>
      <w:proofErr w:type="spellStart"/>
      <w:r w:rsidR="00721099" w:rsidRPr="00835DA9">
        <w:rPr>
          <w:rFonts w:ascii="Bookman Old Style" w:hAnsi="Bookman Old Style"/>
          <w:b/>
          <w:sz w:val="18"/>
          <w:szCs w:val="18"/>
        </w:rPr>
        <w:t>БелГУ</w:t>
      </w:r>
      <w:proofErr w:type="spellEnd"/>
      <w:r w:rsidR="00721099" w:rsidRPr="00835DA9">
        <w:rPr>
          <w:rFonts w:ascii="Bookman Old Style" w:hAnsi="Bookman Old Style"/>
          <w:b/>
          <w:sz w:val="18"/>
          <w:szCs w:val="18"/>
        </w:rPr>
        <w:t>»</w:t>
      </w:r>
      <w:r w:rsidR="00721099" w:rsidRPr="00835DA9">
        <w:rPr>
          <w:rFonts w:ascii="Bookman Old Style" w:hAnsi="Bookman Old Style"/>
          <w:sz w:val="18"/>
          <w:szCs w:val="18"/>
        </w:rPr>
        <w:t>.</w:t>
      </w:r>
      <w:r w:rsidR="00721099" w:rsidRPr="00835DA9">
        <w:rPr>
          <w:rFonts w:ascii="Bookman Old Style" w:hAnsi="Bookman Old Style"/>
          <w:b/>
          <w:color w:val="1F497D"/>
          <w:sz w:val="18"/>
          <w:szCs w:val="18"/>
        </w:rPr>
        <w:t xml:space="preserve"> </w:t>
      </w:r>
    </w:p>
    <w:p w:rsidR="00721099" w:rsidRDefault="00EB6B1E" w:rsidP="00721099">
      <w:pPr>
        <w:autoSpaceDE w:val="0"/>
        <w:autoSpaceDN w:val="0"/>
        <w:adjustRightInd w:val="0"/>
        <w:jc w:val="both"/>
        <w:rPr>
          <w:rFonts w:ascii="Bookman Old Style" w:hAnsi="Bookman Old Style"/>
          <w:sz w:val="18"/>
          <w:szCs w:val="18"/>
        </w:rPr>
      </w:pPr>
      <w:r w:rsidRPr="00EB6B1E">
        <w:rPr>
          <w:rFonts w:ascii="Bookman Old Style" w:hAnsi="Bookman Old Style"/>
          <w:sz w:val="18"/>
          <w:szCs w:val="18"/>
        </w:rPr>
        <w:t xml:space="preserve">4.2. </w:t>
      </w:r>
      <w:r w:rsidR="00721099" w:rsidRPr="00F94A13">
        <w:rPr>
          <w:rFonts w:ascii="Bookman Old Style" w:hAnsi="Bookman Old Style"/>
          <w:b/>
          <w:sz w:val="18"/>
          <w:szCs w:val="18"/>
        </w:rPr>
        <w:t>Доставка тов</w:t>
      </w:r>
      <w:r w:rsidR="00721099">
        <w:rPr>
          <w:rFonts w:ascii="Bookman Old Style" w:hAnsi="Bookman Old Style"/>
          <w:b/>
          <w:sz w:val="18"/>
          <w:szCs w:val="18"/>
        </w:rPr>
        <w:t xml:space="preserve">ара </w:t>
      </w:r>
      <w:r w:rsidR="00721099" w:rsidRPr="00F94A13">
        <w:rPr>
          <w:rFonts w:ascii="Bookman Old Style" w:hAnsi="Bookman Old Style"/>
          <w:b/>
          <w:sz w:val="18"/>
          <w:szCs w:val="18"/>
        </w:rPr>
        <w:t>осуществляется</w:t>
      </w:r>
      <w:r w:rsidR="009B5D05">
        <w:rPr>
          <w:rFonts w:ascii="Bookman Old Style" w:hAnsi="Bookman Old Style"/>
          <w:b/>
          <w:sz w:val="18"/>
          <w:szCs w:val="18"/>
        </w:rPr>
        <w:t xml:space="preserve"> </w:t>
      </w:r>
      <w:r w:rsidR="009B5D05" w:rsidRPr="00835DA9">
        <w:rPr>
          <w:rFonts w:ascii="Bookman Old Style" w:hAnsi="Bookman Old Style"/>
          <w:b/>
          <w:sz w:val="18"/>
          <w:szCs w:val="18"/>
        </w:rPr>
        <w:t>партиями, по заявкам и в сроки, указанные Заказчиком</w:t>
      </w:r>
      <w:r w:rsidR="00721099" w:rsidRPr="00F94A13">
        <w:rPr>
          <w:rFonts w:ascii="Bookman Old Style" w:hAnsi="Bookman Old Style"/>
          <w:b/>
          <w:sz w:val="18"/>
          <w:szCs w:val="18"/>
        </w:rPr>
        <w:t xml:space="preserve"> с даты заключения договора</w:t>
      </w:r>
      <w:r w:rsidR="009B5D05">
        <w:rPr>
          <w:rFonts w:ascii="Bookman Old Style" w:hAnsi="Bookman Old Style"/>
          <w:b/>
          <w:sz w:val="18"/>
          <w:szCs w:val="18"/>
        </w:rPr>
        <w:t xml:space="preserve"> по 31.10</w:t>
      </w:r>
      <w:r w:rsidR="00835DA9">
        <w:rPr>
          <w:rFonts w:ascii="Bookman Old Style" w:hAnsi="Bookman Old Style"/>
          <w:b/>
          <w:sz w:val="18"/>
          <w:szCs w:val="18"/>
        </w:rPr>
        <w:t>.2023</w:t>
      </w:r>
      <w:r w:rsidR="00721099">
        <w:rPr>
          <w:rFonts w:ascii="Bookman Old Style" w:hAnsi="Bookman Old Style"/>
          <w:b/>
          <w:sz w:val="18"/>
          <w:szCs w:val="18"/>
        </w:rPr>
        <w:t>г</w:t>
      </w:r>
      <w:r w:rsidR="00721099" w:rsidRPr="00F94A13">
        <w:rPr>
          <w:rFonts w:ascii="Bookman Old Style" w:hAnsi="Bookman Old Style"/>
          <w:b/>
          <w:sz w:val="18"/>
          <w:szCs w:val="18"/>
        </w:rPr>
        <w:t>.</w:t>
      </w:r>
      <w:r w:rsidR="009B5D05">
        <w:rPr>
          <w:rFonts w:ascii="Bookman Old Style" w:hAnsi="Bookman Old Style"/>
          <w:sz w:val="18"/>
          <w:szCs w:val="18"/>
        </w:rPr>
        <w:t xml:space="preserve"> </w:t>
      </w:r>
      <w:r w:rsidR="00835DA9" w:rsidRPr="00835DA9">
        <w:rPr>
          <w:rFonts w:ascii="Bookman Old Style" w:hAnsi="Bookman Old Style"/>
          <w:b/>
          <w:sz w:val="18"/>
          <w:szCs w:val="18"/>
        </w:rPr>
        <w:t xml:space="preserve">Заявка подается в произвольной форме, допускается согласование и передача заявок в устной форме, в </w:t>
      </w:r>
      <w:proofErr w:type="spellStart"/>
      <w:r w:rsidR="00835DA9" w:rsidRPr="00835DA9">
        <w:rPr>
          <w:rFonts w:ascii="Bookman Old Style" w:hAnsi="Bookman Old Style"/>
          <w:b/>
          <w:sz w:val="18"/>
          <w:szCs w:val="18"/>
        </w:rPr>
        <w:t>т.ч</w:t>
      </w:r>
      <w:proofErr w:type="spellEnd"/>
      <w:r w:rsidR="00835DA9" w:rsidRPr="00835DA9">
        <w:rPr>
          <w:rFonts w:ascii="Bookman Old Style" w:hAnsi="Bookman Old Style"/>
          <w:b/>
          <w:sz w:val="18"/>
          <w:szCs w:val="18"/>
        </w:rPr>
        <w:t>. по телефону. Фактом, подтверждающим доставку товара в полном соответствии с устной заявкой, является факт приема товара Заказчиком без каких-либо претензий по качеству и срокам.</w:t>
      </w:r>
    </w:p>
    <w:p w:rsidR="00721099" w:rsidRPr="00F94A13" w:rsidRDefault="00E808D8" w:rsidP="00721099">
      <w:pPr>
        <w:autoSpaceDE w:val="0"/>
        <w:autoSpaceDN w:val="0"/>
        <w:adjustRightInd w:val="0"/>
        <w:jc w:val="both"/>
        <w:rPr>
          <w:rFonts w:ascii="Bookman Old Style" w:hAnsi="Bookman Old Style"/>
          <w:sz w:val="18"/>
          <w:szCs w:val="18"/>
        </w:rPr>
      </w:pPr>
      <w:r w:rsidRPr="00E808D8">
        <w:rPr>
          <w:rFonts w:ascii="Bookman Old Style" w:hAnsi="Bookman Old Style" w:cs="Arial"/>
          <w:sz w:val="18"/>
          <w:szCs w:val="18"/>
        </w:rPr>
        <w:t xml:space="preserve">4.3. </w:t>
      </w:r>
      <w:r w:rsidR="00721099" w:rsidRPr="00F94A13">
        <w:rPr>
          <w:rFonts w:ascii="Bookman Old Style" w:hAnsi="Bookman Old Style" w:cs="Arial"/>
          <w:sz w:val="18"/>
          <w:szCs w:val="18"/>
        </w:rPr>
        <w:t>С</w:t>
      </w:r>
      <w:r w:rsidR="00721099" w:rsidRPr="00F94A13">
        <w:rPr>
          <w:rFonts w:ascii="Bookman Old Style" w:hAnsi="Bookman Old Style" w:cs="Bookman Old Style"/>
          <w:sz w:val="18"/>
          <w:szCs w:val="18"/>
        </w:rPr>
        <w:t xml:space="preserve">овершение Заказчиком всех необходимых действий, обеспечивающих принятие товара, доставленного в соответствии с Договором, в </w:t>
      </w:r>
      <w:proofErr w:type="spellStart"/>
      <w:r w:rsidR="00721099" w:rsidRPr="00F94A13">
        <w:rPr>
          <w:rFonts w:ascii="Bookman Old Style" w:hAnsi="Bookman Old Style" w:cs="Bookman Old Style"/>
          <w:sz w:val="18"/>
          <w:szCs w:val="18"/>
        </w:rPr>
        <w:t>т.ч</w:t>
      </w:r>
      <w:proofErr w:type="spellEnd"/>
      <w:r w:rsidR="00721099" w:rsidRPr="00F94A13">
        <w:rPr>
          <w:rFonts w:ascii="Bookman Old Style" w:hAnsi="Bookman Old Style" w:cs="Bookman Old Style"/>
          <w:sz w:val="18"/>
          <w:szCs w:val="18"/>
        </w:rPr>
        <w:t xml:space="preserve">. осмотр и </w:t>
      </w:r>
      <w:r w:rsidR="00721099" w:rsidRPr="00F94A13">
        <w:rPr>
          <w:rFonts w:ascii="Bookman Old Style" w:hAnsi="Bookman Old Style" w:cs="Arial"/>
          <w:sz w:val="18"/>
          <w:szCs w:val="18"/>
        </w:rPr>
        <w:t xml:space="preserve">проверка товара по количеству, качеству, производятся в срок не более </w:t>
      </w:r>
      <w:r w:rsidR="00721099" w:rsidRPr="00F94A13">
        <w:rPr>
          <w:rFonts w:ascii="Bookman Old Style" w:hAnsi="Bookman Old Style" w:cs="Arial"/>
          <w:b/>
          <w:sz w:val="18"/>
          <w:szCs w:val="18"/>
        </w:rPr>
        <w:t>10 рабочих дней</w:t>
      </w:r>
      <w:r w:rsidR="00721099" w:rsidRPr="00F94A13">
        <w:rPr>
          <w:rFonts w:ascii="Bookman Old Style" w:hAnsi="Bookman Old Style" w:cs="Arial"/>
          <w:sz w:val="18"/>
          <w:szCs w:val="18"/>
        </w:rPr>
        <w:t xml:space="preserve"> с даты </w:t>
      </w:r>
      <w:r w:rsidR="00FC6425">
        <w:rPr>
          <w:rFonts w:ascii="Bookman Old Style" w:hAnsi="Bookman Old Style"/>
          <w:sz w:val="18"/>
          <w:szCs w:val="18"/>
        </w:rPr>
        <w:t>доставки</w:t>
      </w:r>
      <w:r w:rsidR="00721099" w:rsidRPr="00F94A13">
        <w:rPr>
          <w:rFonts w:ascii="Bookman Old Style" w:hAnsi="Bookman Old Style" w:cs="Arial"/>
          <w:sz w:val="18"/>
          <w:szCs w:val="18"/>
        </w:rPr>
        <w:t>.</w:t>
      </w:r>
    </w:p>
    <w:p w:rsidR="00436FDF" w:rsidRPr="00436FDF" w:rsidRDefault="00721099" w:rsidP="00721099">
      <w:pPr>
        <w:autoSpaceDE w:val="0"/>
        <w:autoSpaceDN w:val="0"/>
        <w:adjustRightInd w:val="0"/>
        <w:jc w:val="both"/>
        <w:rPr>
          <w:rFonts w:ascii="Bookman Old Style" w:hAnsi="Bookman Old Style"/>
          <w:sz w:val="18"/>
          <w:szCs w:val="18"/>
        </w:rPr>
      </w:pPr>
      <w:r w:rsidRPr="00F94A13">
        <w:rPr>
          <w:rFonts w:ascii="Bookman Old Style" w:hAnsi="Bookman Old Style" w:cs="Arial"/>
          <w:sz w:val="18"/>
          <w:szCs w:val="18"/>
        </w:rPr>
        <w:t>4.</w:t>
      </w:r>
      <w:r w:rsidR="00E808D8" w:rsidRPr="00E808D8">
        <w:rPr>
          <w:rFonts w:ascii="Bookman Old Style" w:hAnsi="Bookman Old Style" w:cs="Arial"/>
          <w:sz w:val="18"/>
          <w:szCs w:val="18"/>
        </w:rPr>
        <w:t>4</w:t>
      </w:r>
      <w:r w:rsidRPr="00F94A13">
        <w:rPr>
          <w:rFonts w:ascii="Bookman Old Style" w:hAnsi="Bookman Old Style" w:cs="Arial"/>
          <w:sz w:val="18"/>
          <w:szCs w:val="18"/>
        </w:rPr>
        <w:t>.</w:t>
      </w:r>
      <w:r>
        <w:rPr>
          <w:rFonts w:ascii="Bookman Old Style" w:hAnsi="Bookman Old Style" w:cs="Arial"/>
          <w:sz w:val="18"/>
          <w:szCs w:val="18"/>
        </w:rPr>
        <w:t xml:space="preserve"> </w:t>
      </w:r>
      <w:r w:rsidRPr="001D487E">
        <w:rPr>
          <w:rFonts w:ascii="Bookman Old Style" w:hAnsi="Bookman Old Style"/>
          <w:b/>
          <w:sz w:val="18"/>
          <w:szCs w:val="18"/>
        </w:rPr>
        <w:t>П</w:t>
      </w:r>
      <w:r w:rsidRPr="001D487E">
        <w:rPr>
          <w:rFonts w:ascii="Bookman Old Style" w:hAnsi="Bookman Old Style" w:cs="Bookman Old Style"/>
          <w:b/>
          <w:sz w:val="18"/>
          <w:szCs w:val="18"/>
        </w:rPr>
        <w:t>оставка товара включ</w:t>
      </w:r>
      <w:r w:rsidR="00FC6425">
        <w:rPr>
          <w:rFonts w:ascii="Bookman Old Style" w:hAnsi="Bookman Old Style" w:cs="Bookman Old Style"/>
          <w:b/>
          <w:sz w:val="18"/>
          <w:szCs w:val="18"/>
        </w:rPr>
        <w:t>ает в себя срок доставки товара</w:t>
      </w:r>
      <w:r>
        <w:rPr>
          <w:rFonts w:ascii="Bookman Old Style" w:hAnsi="Bookman Old Style" w:cs="Bookman Old Style"/>
          <w:b/>
          <w:sz w:val="18"/>
          <w:szCs w:val="18"/>
        </w:rPr>
        <w:t xml:space="preserve"> (п.4.2)</w:t>
      </w:r>
      <w:r w:rsidRPr="001D487E">
        <w:rPr>
          <w:rFonts w:ascii="Bookman Old Style" w:hAnsi="Bookman Old Style" w:cs="Bookman Old Style"/>
          <w:b/>
          <w:sz w:val="18"/>
          <w:szCs w:val="18"/>
        </w:rPr>
        <w:t>, а также срок принятия товара Заказчиком</w:t>
      </w:r>
      <w:r>
        <w:rPr>
          <w:rFonts w:ascii="Bookman Old Style" w:hAnsi="Bookman Old Style" w:cs="Bookman Old Style"/>
          <w:b/>
          <w:sz w:val="18"/>
          <w:szCs w:val="18"/>
        </w:rPr>
        <w:t xml:space="preserve"> (п.4.3)</w:t>
      </w:r>
      <w:r w:rsidRPr="001D487E">
        <w:rPr>
          <w:rFonts w:ascii="Bookman Old Style" w:hAnsi="Bookman Old Style" w:cs="Bookman Old Style"/>
          <w:b/>
          <w:sz w:val="18"/>
          <w:szCs w:val="18"/>
        </w:rPr>
        <w:t>.</w:t>
      </w:r>
    </w:p>
    <w:p w:rsidR="00A1597D" w:rsidRPr="00E86E59" w:rsidRDefault="00A1597D" w:rsidP="00A1597D">
      <w:pPr>
        <w:jc w:val="both"/>
        <w:rPr>
          <w:rFonts w:ascii="Bookman Old Style" w:hAnsi="Bookman Old Style"/>
          <w:b/>
          <w:sz w:val="18"/>
          <w:szCs w:val="18"/>
        </w:rPr>
      </w:pPr>
      <w:r w:rsidRPr="00E86E59">
        <w:rPr>
          <w:rFonts w:ascii="Bookman Old Style" w:hAnsi="Bookman Old Style"/>
          <w:sz w:val="18"/>
          <w:szCs w:val="18"/>
        </w:rPr>
        <w:t>4.</w:t>
      </w:r>
      <w:r w:rsidR="00E808D8" w:rsidRPr="00E808D8">
        <w:rPr>
          <w:rFonts w:ascii="Bookman Old Style" w:hAnsi="Bookman Old Style"/>
          <w:sz w:val="18"/>
          <w:szCs w:val="18"/>
        </w:rPr>
        <w:t>5</w:t>
      </w:r>
      <w:r w:rsidRPr="00E86E59">
        <w:rPr>
          <w:rFonts w:ascii="Bookman Old Style" w:hAnsi="Bookman Old Style"/>
          <w:sz w:val="18"/>
          <w:szCs w:val="18"/>
        </w:rPr>
        <w:t xml:space="preserve">. </w:t>
      </w:r>
      <w:r w:rsidRPr="00E86E59">
        <w:rPr>
          <w:rFonts w:ascii="Bookman Old Style" w:hAnsi="Bookman Old Style" w:cs="Arial"/>
          <w:sz w:val="18"/>
          <w:szCs w:val="18"/>
        </w:rPr>
        <w:t>Датой исполнения Поставщиком обязательств по настоящему Договору считается дата подписания Сторонами</w:t>
      </w:r>
      <w:r w:rsidR="00835DA9">
        <w:rPr>
          <w:rFonts w:ascii="Bookman Old Style" w:hAnsi="Bookman Old Style" w:cs="Arial"/>
          <w:sz w:val="18"/>
          <w:szCs w:val="18"/>
        </w:rPr>
        <w:t xml:space="preserve"> товарной накладной</w:t>
      </w:r>
      <w:r w:rsidRPr="00E86E59">
        <w:rPr>
          <w:rFonts w:ascii="Bookman Old Style" w:hAnsi="Bookman Old Style" w:cs="Arial"/>
          <w:sz w:val="18"/>
          <w:szCs w:val="18"/>
        </w:rPr>
        <w:t>.</w:t>
      </w:r>
    </w:p>
    <w:p w:rsidR="00807B5B" w:rsidRPr="00835DA9" w:rsidRDefault="00A1597D" w:rsidP="00A1597D">
      <w:pPr>
        <w:jc w:val="both"/>
        <w:rPr>
          <w:rFonts w:ascii="Bookman Old Style" w:hAnsi="Bookman Old Style"/>
          <w:sz w:val="18"/>
          <w:szCs w:val="18"/>
        </w:rPr>
      </w:pPr>
      <w:r w:rsidRPr="00E86E59">
        <w:rPr>
          <w:rFonts w:ascii="Bookman Old Style" w:hAnsi="Bookman Old Style"/>
          <w:sz w:val="18"/>
          <w:szCs w:val="18"/>
        </w:rPr>
        <w:t>4.</w:t>
      </w:r>
      <w:r w:rsidR="00E808D8" w:rsidRPr="00E808D8">
        <w:rPr>
          <w:rFonts w:ascii="Bookman Old Style" w:hAnsi="Bookman Old Style"/>
          <w:sz w:val="18"/>
          <w:szCs w:val="18"/>
        </w:rPr>
        <w:t>6</w:t>
      </w:r>
      <w:r w:rsidRPr="00E86E59">
        <w:rPr>
          <w:rFonts w:ascii="Bookman Old Style" w:hAnsi="Bookman Old Style"/>
          <w:sz w:val="18"/>
          <w:szCs w:val="18"/>
        </w:rPr>
        <w:t>. В рамках исполнения настоящего Договора доставка товара о</w:t>
      </w:r>
      <w:r w:rsidR="00FA6F58">
        <w:rPr>
          <w:rFonts w:ascii="Bookman Old Style" w:hAnsi="Bookman Old Style"/>
          <w:sz w:val="18"/>
          <w:szCs w:val="18"/>
        </w:rPr>
        <w:t xml:space="preserve">существляется за счет </w:t>
      </w:r>
      <w:r w:rsidR="009B5D05">
        <w:rPr>
          <w:rFonts w:ascii="Bookman Old Style" w:hAnsi="Bookman Old Style"/>
          <w:sz w:val="18"/>
          <w:szCs w:val="18"/>
        </w:rPr>
        <w:t xml:space="preserve">Поставщика </w:t>
      </w:r>
      <w:r w:rsidR="00FA6F58">
        <w:rPr>
          <w:rFonts w:ascii="Bookman Old Style" w:hAnsi="Bookman Old Style"/>
          <w:sz w:val="18"/>
          <w:szCs w:val="18"/>
        </w:rPr>
        <w:t xml:space="preserve">транспортом </w:t>
      </w:r>
      <w:r w:rsidR="009B5D05">
        <w:rPr>
          <w:rFonts w:ascii="Bookman Old Style" w:hAnsi="Bookman Old Style"/>
          <w:sz w:val="18"/>
          <w:szCs w:val="18"/>
        </w:rPr>
        <w:t xml:space="preserve">поставщика </w:t>
      </w:r>
      <w:r w:rsidRPr="00E86E59">
        <w:rPr>
          <w:rFonts w:ascii="Bookman Old Style" w:hAnsi="Bookman Old Style"/>
          <w:sz w:val="18"/>
          <w:szCs w:val="18"/>
        </w:rPr>
        <w:t xml:space="preserve">или транспортной организацией. Поставщик обязан обеспечить </w:t>
      </w:r>
      <w:r w:rsidR="00835DA9">
        <w:rPr>
          <w:rFonts w:ascii="Bookman Old Style" w:hAnsi="Bookman Old Style"/>
          <w:sz w:val="18"/>
          <w:szCs w:val="18"/>
        </w:rPr>
        <w:t>п</w:t>
      </w:r>
      <w:r w:rsidR="009B5D05">
        <w:rPr>
          <w:rFonts w:ascii="Bookman Old Style" w:hAnsi="Bookman Old Style"/>
          <w:sz w:val="18"/>
          <w:szCs w:val="18"/>
        </w:rPr>
        <w:t>оставку</w:t>
      </w:r>
      <w:r w:rsidR="00835DA9">
        <w:rPr>
          <w:rFonts w:ascii="Bookman Old Style" w:hAnsi="Bookman Old Style"/>
          <w:sz w:val="18"/>
          <w:szCs w:val="18"/>
        </w:rPr>
        <w:t xml:space="preserve"> </w:t>
      </w:r>
      <w:r w:rsidRPr="00E86E59">
        <w:rPr>
          <w:rFonts w:ascii="Bookman Old Style" w:hAnsi="Bookman Old Style"/>
          <w:sz w:val="18"/>
          <w:szCs w:val="18"/>
        </w:rPr>
        <w:t xml:space="preserve">Товара </w:t>
      </w:r>
      <w:r w:rsidR="00835DA9">
        <w:rPr>
          <w:rFonts w:ascii="Bookman Old Style" w:hAnsi="Bookman Old Style"/>
          <w:sz w:val="18"/>
          <w:szCs w:val="18"/>
        </w:rPr>
        <w:t>в срок, согласованный с Заказчиком.</w:t>
      </w:r>
    </w:p>
    <w:p w:rsidR="00A1597D" w:rsidRPr="00E86E59" w:rsidRDefault="00A1597D" w:rsidP="00A1597D">
      <w:pPr>
        <w:jc w:val="both"/>
        <w:rPr>
          <w:rFonts w:ascii="Bookman Old Style" w:hAnsi="Bookman Old Style"/>
          <w:sz w:val="18"/>
          <w:szCs w:val="18"/>
        </w:rPr>
      </w:pPr>
      <w:r w:rsidRPr="00E86E59">
        <w:rPr>
          <w:rFonts w:ascii="Bookman Old Style" w:hAnsi="Bookman Old Style" w:cs="Calibri"/>
          <w:sz w:val="18"/>
          <w:szCs w:val="18"/>
        </w:rPr>
        <w:t>4.</w:t>
      </w:r>
      <w:r w:rsidR="00835DA9">
        <w:rPr>
          <w:rFonts w:ascii="Bookman Old Style" w:hAnsi="Bookman Old Style" w:cs="Calibri"/>
          <w:sz w:val="18"/>
          <w:szCs w:val="18"/>
        </w:rPr>
        <w:t>7</w:t>
      </w:r>
      <w:r w:rsidRPr="00E86E59">
        <w:rPr>
          <w:rFonts w:ascii="Bookman Old Style" w:hAnsi="Bookman Old Style" w:cs="Calibri"/>
          <w:sz w:val="18"/>
          <w:szCs w:val="18"/>
        </w:rPr>
        <w:t xml:space="preserve">. </w:t>
      </w:r>
      <w:r>
        <w:rPr>
          <w:rFonts w:ascii="Bookman Old Style" w:hAnsi="Bookman Old Style"/>
          <w:sz w:val="18"/>
          <w:szCs w:val="18"/>
        </w:rPr>
        <w:t>Д</w:t>
      </w:r>
      <w:r w:rsidRPr="00E86E59">
        <w:rPr>
          <w:rFonts w:ascii="Bookman Old Style" w:hAnsi="Bookman Old Style"/>
          <w:sz w:val="18"/>
          <w:szCs w:val="18"/>
        </w:rPr>
        <w:t xml:space="preserve">оставка товара осуществляется </w:t>
      </w:r>
      <w:r w:rsidR="009B5D05">
        <w:rPr>
          <w:rFonts w:ascii="Bookman Old Style" w:hAnsi="Bookman Old Style"/>
          <w:sz w:val="18"/>
          <w:szCs w:val="18"/>
        </w:rPr>
        <w:t xml:space="preserve">Поставщиком </w:t>
      </w:r>
      <w:r w:rsidRPr="00E86E59">
        <w:rPr>
          <w:rFonts w:ascii="Bookman Old Style" w:hAnsi="Bookman Old Style"/>
          <w:sz w:val="18"/>
          <w:szCs w:val="18"/>
        </w:rPr>
        <w:t>с использованием транспорта в условиях, полностью исключающих возможность их порчи, повреждения и загрязнения. Должны быть полностью обеспечены условия транспортировки, предъявляемые к данному виду товара.</w:t>
      </w:r>
    </w:p>
    <w:p w:rsidR="00A1597D" w:rsidRPr="00E86E59" w:rsidRDefault="00A1597D" w:rsidP="00A1597D">
      <w:pPr>
        <w:autoSpaceDE w:val="0"/>
        <w:autoSpaceDN w:val="0"/>
        <w:adjustRightInd w:val="0"/>
        <w:jc w:val="both"/>
        <w:rPr>
          <w:rFonts w:ascii="Bookman Old Style" w:hAnsi="Bookman Old Style" w:cs="Arial"/>
          <w:sz w:val="18"/>
          <w:szCs w:val="18"/>
        </w:rPr>
      </w:pPr>
      <w:r w:rsidRPr="00E86E59">
        <w:rPr>
          <w:rFonts w:ascii="Bookman Old Style" w:hAnsi="Bookman Old Style" w:cs="Arial"/>
          <w:sz w:val="18"/>
          <w:szCs w:val="18"/>
        </w:rPr>
        <w:t>4.</w:t>
      </w:r>
      <w:r w:rsidR="008260F1">
        <w:rPr>
          <w:rFonts w:ascii="Bookman Old Style" w:hAnsi="Bookman Old Style" w:cs="Arial"/>
          <w:sz w:val="18"/>
          <w:szCs w:val="18"/>
        </w:rPr>
        <w:t>8</w:t>
      </w:r>
      <w:r w:rsidRPr="00E86E59">
        <w:rPr>
          <w:rFonts w:ascii="Bookman Old Style" w:hAnsi="Bookman Old Style" w:cs="Arial"/>
          <w:sz w:val="18"/>
          <w:szCs w:val="18"/>
        </w:rPr>
        <w:t>. Поставщик вместе с товаром предоставляет Заказчику следующие документы:</w:t>
      </w:r>
    </w:p>
    <w:p w:rsidR="00410C7C" w:rsidRPr="00410C7C" w:rsidRDefault="00410C7C" w:rsidP="00410C7C">
      <w:pPr>
        <w:autoSpaceDE w:val="0"/>
        <w:autoSpaceDN w:val="0"/>
        <w:adjustRightInd w:val="0"/>
        <w:jc w:val="both"/>
        <w:rPr>
          <w:rFonts w:ascii="Bookman Old Style" w:hAnsi="Bookman Old Style" w:cs="Arial"/>
          <w:strike/>
          <w:sz w:val="18"/>
          <w:szCs w:val="18"/>
        </w:rPr>
      </w:pPr>
      <w:r w:rsidRPr="00410C7C">
        <w:rPr>
          <w:rFonts w:ascii="Bookman Old Style" w:hAnsi="Bookman Old Style" w:cs="Arial"/>
          <w:sz w:val="18"/>
          <w:szCs w:val="18"/>
        </w:rPr>
        <w:t>- товарную накладную (в случае доставки товара Поставщиком собственным транспортом);</w:t>
      </w:r>
    </w:p>
    <w:p w:rsidR="00410C7C" w:rsidRPr="00410C7C" w:rsidRDefault="00410C7C" w:rsidP="00410C7C">
      <w:pPr>
        <w:autoSpaceDE w:val="0"/>
        <w:autoSpaceDN w:val="0"/>
        <w:adjustRightInd w:val="0"/>
        <w:jc w:val="both"/>
        <w:rPr>
          <w:rFonts w:ascii="Bookman Old Style" w:hAnsi="Bookman Old Style" w:cs="Arial"/>
          <w:sz w:val="18"/>
          <w:szCs w:val="18"/>
        </w:rPr>
      </w:pPr>
      <w:r w:rsidRPr="00410C7C">
        <w:rPr>
          <w:rFonts w:ascii="Bookman Old Style" w:hAnsi="Bookman Old Style" w:cs="Arial"/>
          <w:sz w:val="18"/>
          <w:szCs w:val="18"/>
        </w:rPr>
        <w:t>- транспортная накладная (в случае доставки товара транспортной организацией);</w:t>
      </w:r>
    </w:p>
    <w:p w:rsidR="00410C7C" w:rsidRPr="00410C7C" w:rsidRDefault="00410C7C" w:rsidP="00410C7C">
      <w:pPr>
        <w:autoSpaceDE w:val="0"/>
        <w:autoSpaceDN w:val="0"/>
        <w:adjustRightInd w:val="0"/>
        <w:jc w:val="both"/>
        <w:rPr>
          <w:rFonts w:ascii="Bookman Old Style" w:hAnsi="Bookman Old Style" w:cs="Arial"/>
          <w:sz w:val="18"/>
          <w:szCs w:val="18"/>
        </w:rPr>
      </w:pPr>
      <w:r w:rsidRPr="00410C7C">
        <w:rPr>
          <w:rFonts w:ascii="Bookman Old Style" w:hAnsi="Bookman Old Style" w:cs="Arial"/>
          <w:sz w:val="18"/>
          <w:szCs w:val="18"/>
        </w:rPr>
        <w:t>-счет на оплату;</w:t>
      </w:r>
    </w:p>
    <w:p w:rsidR="00410C7C" w:rsidRPr="00410C7C" w:rsidRDefault="00410C7C" w:rsidP="00410C7C">
      <w:pPr>
        <w:autoSpaceDE w:val="0"/>
        <w:autoSpaceDN w:val="0"/>
        <w:adjustRightInd w:val="0"/>
        <w:jc w:val="both"/>
        <w:rPr>
          <w:rFonts w:ascii="Bookman Old Style" w:hAnsi="Bookman Old Style" w:cs="Arial"/>
          <w:sz w:val="18"/>
          <w:szCs w:val="18"/>
        </w:rPr>
      </w:pPr>
      <w:r w:rsidRPr="00410C7C">
        <w:rPr>
          <w:rFonts w:ascii="Bookman Old Style" w:hAnsi="Bookman Old Style" w:cs="Arial"/>
          <w:sz w:val="18"/>
          <w:szCs w:val="18"/>
        </w:rPr>
        <w:t>- счёт-фактуру (при необходимости);</w:t>
      </w:r>
    </w:p>
    <w:p w:rsidR="00410C7C" w:rsidRPr="00410C7C" w:rsidRDefault="00410C7C" w:rsidP="00410C7C">
      <w:pPr>
        <w:autoSpaceDE w:val="0"/>
        <w:autoSpaceDN w:val="0"/>
        <w:adjustRightInd w:val="0"/>
        <w:jc w:val="both"/>
        <w:rPr>
          <w:rFonts w:ascii="Bookman Old Style" w:hAnsi="Bookman Old Style" w:cs="Arial"/>
          <w:sz w:val="18"/>
          <w:szCs w:val="18"/>
        </w:rPr>
      </w:pPr>
      <w:r w:rsidRPr="00410C7C">
        <w:rPr>
          <w:rFonts w:ascii="Bookman Old Style" w:hAnsi="Bookman Old Style" w:cs="Arial"/>
          <w:sz w:val="18"/>
          <w:szCs w:val="18"/>
        </w:rPr>
        <w:t>- документ (копия распорядительного документа по организации или доверенность), подтверждающий полномочия лица на право подписания документов.</w:t>
      </w:r>
    </w:p>
    <w:p w:rsidR="00A1597D" w:rsidRPr="00E86E59" w:rsidRDefault="00D87DAE" w:rsidP="00A1597D">
      <w:pPr>
        <w:autoSpaceDE w:val="0"/>
        <w:autoSpaceDN w:val="0"/>
        <w:adjustRightInd w:val="0"/>
        <w:jc w:val="both"/>
        <w:rPr>
          <w:rFonts w:ascii="Bookman Old Style" w:hAnsi="Bookman Old Style" w:cs="Arial"/>
          <w:sz w:val="18"/>
          <w:szCs w:val="18"/>
        </w:rPr>
      </w:pPr>
      <w:r>
        <w:rPr>
          <w:rFonts w:ascii="Bookman Old Style" w:hAnsi="Bookman Old Style" w:cs="Arial"/>
          <w:sz w:val="18"/>
          <w:szCs w:val="18"/>
        </w:rPr>
        <w:t>4.</w:t>
      </w:r>
      <w:r w:rsidR="008260F1">
        <w:rPr>
          <w:rFonts w:ascii="Bookman Old Style" w:hAnsi="Bookman Old Style" w:cs="Arial"/>
          <w:sz w:val="18"/>
          <w:szCs w:val="18"/>
        </w:rPr>
        <w:t>9</w:t>
      </w:r>
      <w:r w:rsidR="00A1597D" w:rsidRPr="00E86E59">
        <w:rPr>
          <w:rFonts w:ascii="Bookman Old Style" w:hAnsi="Bookman Old Style" w:cs="Arial"/>
          <w:sz w:val="18"/>
          <w:szCs w:val="18"/>
        </w:rPr>
        <w:t>. Принятие товара проводится Заказчиком в следующем порядке:</w:t>
      </w:r>
    </w:p>
    <w:p w:rsidR="00A1597D" w:rsidRPr="00E86E59" w:rsidRDefault="00A1597D" w:rsidP="00A1597D">
      <w:pPr>
        <w:autoSpaceDE w:val="0"/>
        <w:autoSpaceDN w:val="0"/>
        <w:adjustRightInd w:val="0"/>
        <w:jc w:val="both"/>
        <w:rPr>
          <w:rFonts w:ascii="Bookman Old Style" w:hAnsi="Bookman Old Style" w:cs="Arial"/>
          <w:sz w:val="18"/>
          <w:szCs w:val="18"/>
        </w:rPr>
      </w:pPr>
      <w:r w:rsidRPr="00E86E59">
        <w:rPr>
          <w:rFonts w:ascii="Bookman Old Style" w:hAnsi="Bookman Old Style" w:cs="Arial"/>
          <w:sz w:val="18"/>
          <w:szCs w:val="18"/>
        </w:rPr>
        <w:t xml:space="preserve">- осмотр и проверка доставленного </w:t>
      </w:r>
      <w:r w:rsidR="00FC6425">
        <w:rPr>
          <w:rFonts w:ascii="Bookman Old Style" w:hAnsi="Bookman Old Style" w:cs="Arial"/>
          <w:sz w:val="18"/>
          <w:szCs w:val="18"/>
        </w:rPr>
        <w:t xml:space="preserve">товара по количеству, качеству </w:t>
      </w:r>
      <w:r w:rsidRPr="00E86E59">
        <w:rPr>
          <w:rFonts w:ascii="Bookman Old Style" w:hAnsi="Bookman Old Style" w:cs="Arial"/>
          <w:sz w:val="18"/>
          <w:szCs w:val="18"/>
        </w:rPr>
        <w:t>на соответствие условиям настоящего Договора;</w:t>
      </w:r>
    </w:p>
    <w:p w:rsidR="00A1597D" w:rsidRPr="00E86E59" w:rsidRDefault="00A1597D" w:rsidP="00A1597D">
      <w:pPr>
        <w:autoSpaceDE w:val="0"/>
        <w:autoSpaceDN w:val="0"/>
        <w:adjustRightInd w:val="0"/>
        <w:jc w:val="both"/>
        <w:rPr>
          <w:rFonts w:ascii="Bookman Old Style" w:hAnsi="Bookman Old Style" w:cs="Arial"/>
          <w:sz w:val="18"/>
          <w:szCs w:val="18"/>
        </w:rPr>
      </w:pPr>
      <w:r w:rsidRPr="00E86E59">
        <w:rPr>
          <w:rFonts w:ascii="Bookman Old Style" w:hAnsi="Bookman Old Style" w:cs="Arial"/>
          <w:sz w:val="18"/>
          <w:szCs w:val="18"/>
        </w:rPr>
        <w:t xml:space="preserve">- проверка полноты и сроков действия комплекта сопроводительных документов, подтверждающих соответствие товара установленным требованиям, которые передаются вместе с товаром и в соответствии </w:t>
      </w:r>
      <w:r w:rsidR="008260F1">
        <w:rPr>
          <w:rFonts w:ascii="Bookman Old Style" w:hAnsi="Bookman Old Style" w:cs="Arial"/>
          <w:sz w:val="18"/>
          <w:szCs w:val="18"/>
        </w:rPr>
        <w:t>с условиями настоящего Договора.</w:t>
      </w:r>
    </w:p>
    <w:p w:rsidR="00121C6C" w:rsidRPr="00121C6C" w:rsidRDefault="00FC6425" w:rsidP="00121C6C">
      <w:pPr>
        <w:autoSpaceDE w:val="0"/>
        <w:autoSpaceDN w:val="0"/>
        <w:adjustRightInd w:val="0"/>
        <w:jc w:val="both"/>
        <w:rPr>
          <w:rFonts w:ascii="Bookman Old Style" w:hAnsi="Bookman Old Style" w:cs="Arial"/>
          <w:sz w:val="18"/>
          <w:szCs w:val="18"/>
        </w:rPr>
      </w:pPr>
      <w:r>
        <w:rPr>
          <w:rFonts w:ascii="Bookman Old Style" w:hAnsi="Bookman Old Style" w:cs="Arial"/>
          <w:sz w:val="18"/>
          <w:szCs w:val="18"/>
        </w:rPr>
        <w:t>4.1</w:t>
      </w:r>
      <w:r w:rsidR="008260F1">
        <w:rPr>
          <w:rFonts w:ascii="Bookman Old Style" w:hAnsi="Bookman Old Style" w:cs="Arial"/>
          <w:sz w:val="18"/>
          <w:szCs w:val="18"/>
        </w:rPr>
        <w:t>0</w:t>
      </w:r>
      <w:r w:rsidR="00121C6C" w:rsidRPr="00121C6C">
        <w:rPr>
          <w:rFonts w:ascii="Bookman Old Style" w:hAnsi="Bookman Old Style" w:cs="Arial"/>
          <w:sz w:val="18"/>
          <w:szCs w:val="18"/>
        </w:rPr>
        <w:t xml:space="preserve">. Для проверки соответствия качества поставленного товара требованиям, установленным Договором и приложениями к нему, Заказчик вправе провести экспертизу. К проведению экспертизы привлекаются эксперты, экспертные организации. В случае если результаты экспертизы установили ненадлежащее качество товара Поставщик обязан возместить Заказчику стоимость проведенной экспертизы в полном объеме в течение </w:t>
      </w:r>
      <w:r w:rsidR="00121C6C" w:rsidRPr="00121C6C">
        <w:rPr>
          <w:rFonts w:ascii="Bookman Old Style" w:hAnsi="Bookman Old Style" w:cs="Arial"/>
          <w:b/>
          <w:sz w:val="18"/>
          <w:szCs w:val="18"/>
        </w:rPr>
        <w:t xml:space="preserve">10 </w:t>
      </w:r>
      <w:r w:rsidR="00121C6C" w:rsidRPr="00121C6C">
        <w:rPr>
          <w:rFonts w:ascii="Bookman Old Style" w:hAnsi="Bookman Old Style" w:cs="Arial"/>
          <w:sz w:val="18"/>
          <w:szCs w:val="18"/>
        </w:rPr>
        <w:t>рабочих дней с момента предъявления Заказчиком требования.</w:t>
      </w:r>
    </w:p>
    <w:p w:rsidR="00121C6C" w:rsidRPr="00121C6C" w:rsidRDefault="00FC6425" w:rsidP="00121C6C">
      <w:pPr>
        <w:autoSpaceDE w:val="0"/>
        <w:autoSpaceDN w:val="0"/>
        <w:adjustRightInd w:val="0"/>
        <w:jc w:val="both"/>
        <w:rPr>
          <w:rFonts w:ascii="Bookman Old Style" w:hAnsi="Bookman Old Style" w:cs="Arial"/>
          <w:sz w:val="18"/>
          <w:szCs w:val="18"/>
        </w:rPr>
      </w:pPr>
      <w:r>
        <w:rPr>
          <w:rFonts w:ascii="Bookman Old Style" w:hAnsi="Bookman Old Style" w:cs="Arial"/>
          <w:sz w:val="18"/>
          <w:szCs w:val="18"/>
        </w:rPr>
        <w:t>4.1</w:t>
      </w:r>
      <w:r w:rsidR="008260F1">
        <w:rPr>
          <w:rFonts w:ascii="Bookman Old Style" w:hAnsi="Bookman Old Style" w:cs="Arial"/>
          <w:sz w:val="18"/>
          <w:szCs w:val="18"/>
        </w:rPr>
        <w:t>1</w:t>
      </w:r>
      <w:r w:rsidR="00121C6C" w:rsidRPr="00121C6C">
        <w:rPr>
          <w:rFonts w:ascii="Bookman Old Style" w:hAnsi="Bookman Old Style" w:cs="Arial"/>
          <w:sz w:val="18"/>
          <w:szCs w:val="18"/>
        </w:rPr>
        <w:t>. В случае если при осмотре и проверке доставленного товара Заказчиком будет выявлено несоо</w:t>
      </w:r>
      <w:r>
        <w:rPr>
          <w:rFonts w:ascii="Bookman Old Style" w:hAnsi="Bookman Old Style" w:cs="Arial"/>
          <w:sz w:val="18"/>
          <w:szCs w:val="18"/>
        </w:rPr>
        <w:t xml:space="preserve">тветствие количества, качества поступившего товара требованиям </w:t>
      </w:r>
      <w:r w:rsidR="00121C6C" w:rsidRPr="00121C6C">
        <w:rPr>
          <w:rFonts w:ascii="Bookman Old Style" w:hAnsi="Bookman Old Style" w:cs="Arial"/>
          <w:sz w:val="18"/>
          <w:szCs w:val="18"/>
        </w:rPr>
        <w:t>стандартов, технических условий, Договору либо данным, указанным в сопроводительных документах, удостоверяющих качество продукции, комплекта сопроводительных документов (нарушение установленных сроков действия), подтверждающих соответствие товара требованиям, указанным в документации и настоящем Договоре, а также установленным в соответствии с законодательством Российской Федерации, Заказчик приостанавливает дальнейшую приемку и составляет мотивированный отказ от приемки товара, в котором указывает количество осмотренного товара и характер выявленных при приемке недостатков. Заказчик обязан обеспечить хранение товара ненадлежащего качества или некомплектного товара в условиях, предотвращающих ухудшение его качества.</w:t>
      </w:r>
    </w:p>
    <w:p w:rsidR="00121C6C" w:rsidRPr="00121C6C" w:rsidRDefault="00FC6425" w:rsidP="00121C6C">
      <w:pPr>
        <w:autoSpaceDE w:val="0"/>
        <w:autoSpaceDN w:val="0"/>
        <w:adjustRightInd w:val="0"/>
        <w:jc w:val="both"/>
        <w:rPr>
          <w:rFonts w:ascii="Bookman Old Style" w:hAnsi="Bookman Old Style" w:cs="Arial"/>
          <w:sz w:val="18"/>
          <w:szCs w:val="18"/>
        </w:rPr>
      </w:pPr>
      <w:r>
        <w:rPr>
          <w:rFonts w:ascii="Bookman Old Style" w:hAnsi="Bookman Old Style" w:cs="Arial"/>
          <w:sz w:val="18"/>
          <w:szCs w:val="18"/>
        </w:rPr>
        <w:t>4.1</w:t>
      </w:r>
      <w:r w:rsidR="008260F1">
        <w:rPr>
          <w:rFonts w:ascii="Bookman Old Style" w:hAnsi="Bookman Old Style" w:cs="Arial"/>
          <w:sz w:val="18"/>
          <w:szCs w:val="18"/>
        </w:rPr>
        <w:t>2</w:t>
      </w:r>
      <w:r w:rsidR="00121C6C" w:rsidRPr="00121C6C">
        <w:rPr>
          <w:rFonts w:ascii="Bookman Old Style" w:hAnsi="Bookman Old Style" w:cs="Arial"/>
          <w:sz w:val="18"/>
          <w:szCs w:val="18"/>
        </w:rPr>
        <w:t xml:space="preserve">. Поставщик в течение </w:t>
      </w:r>
      <w:r w:rsidR="00121C6C" w:rsidRPr="00121C6C">
        <w:rPr>
          <w:rFonts w:ascii="Bookman Old Style" w:hAnsi="Bookman Old Style" w:cs="Arial"/>
          <w:b/>
          <w:sz w:val="18"/>
          <w:szCs w:val="18"/>
        </w:rPr>
        <w:t xml:space="preserve">5 </w:t>
      </w:r>
      <w:r w:rsidR="00121C6C" w:rsidRPr="00121C6C">
        <w:rPr>
          <w:rFonts w:ascii="Bookman Old Style" w:hAnsi="Bookman Old Style" w:cs="Arial"/>
          <w:sz w:val="18"/>
          <w:szCs w:val="18"/>
        </w:rPr>
        <w:t>рабочих дней с даты получения мотивированного отказа от приемки товара обязан направить своего представителя для участия в составлении двустороннего акта о несоответствии поставленного товара условиям Договора. В случае поступления в установленный срок информации об отказе Поставщика принять участие в составлении данного акта либо неприбытия представителя Поставщика, Заказчик составляет данный акт в одностороннем порядке.</w:t>
      </w:r>
    </w:p>
    <w:p w:rsidR="00121C6C" w:rsidRPr="00121C6C" w:rsidRDefault="00FC6425" w:rsidP="00121C6C">
      <w:pPr>
        <w:autoSpaceDE w:val="0"/>
        <w:autoSpaceDN w:val="0"/>
        <w:adjustRightInd w:val="0"/>
        <w:jc w:val="both"/>
        <w:rPr>
          <w:rFonts w:ascii="Bookman Old Style" w:hAnsi="Bookman Old Style" w:cs="Arial"/>
          <w:sz w:val="18"/>
          <w:szCs w:val="18"/>
        </w:rPr>
      </w:pPr>
      <w:r>
        <w:rPr>
          <w:rFonts w:ascii="Bookman Old Style" w:hAnsi="Bookman Old Style" w:cs="Arial"/>
          <w:sz w:val="18"/>
          <w:szCs w:val="18"/>
        </w:rPr>
        <w:t>4.1</w:t>
      </w:r>
      <w:r w:rsidR="008260F1">
        <w:rPr>
          <w:rFonts w:ascii="Bookman Old Style" w:hAnsi="Bookman Old Style" w:cs="Arial"/>
          <w:sz w:val="18"/>
          <w:szCs w:val="18"/>
        </w:rPr>
        <w:t>3</w:t>
      </w:r>
      <w:r w:rsidR="00121C6C" w:rsidRPr="00121C6C">
        <w:rPr>
          <w:rFonts w:ascii="Bookman Old Style" w:hAnsi="Bookman Old Style" w:cs="Arial"/>
          <w:sz w:val="18"/>
          <w:szCs w:val="18"/>
        </w:rPr>
        <w:t xml:space="preserve">. Поставщик в течение 7 (семи) рабочих дней с даты получения акта о несоответствии поставленного товара условиям Договора обязан устранить выявленные Заказчиком недостатки и предоставить повторный подписанный представителем Поставщика и заверенный печатью </w:t>
      </w:r>
      <w:r w:rsidR="00FC5A0B">
        <w:rPr>
          <w:rFonts w:ascii="Bookman Old Style" w:hAnsi="Bookman Old Style" w:cs="Arial"/>
          <w:sz w:val="18"/>
          <w:szCs w:val="18"/>
        </w:rPr>
        <w:t>документ о приемке</w:t>
      </w:r>
      <w:r w:rsidR="00121C6C" w:rsidRPr="00121C6C">
        <w:rPr>
          <w:rFonts w:ascii="Bookman Old Style" w:hAnsi="Bookman Old Style" w:cs="Arial"/>
          <w:sz w:val="18"/>
          <w:szCs w:val="18"/>
        </w:rPr>
        <w:t xml:space="preserve"> товара в 2 (двух) экземплярах для принятия Заказчиком поставленного товара в соответствии с условиями Договора.</w:t>
      </w:r>
    </w:p>
    <w:p w:rsidR="00121C6C" w:rsidRPr="00121C6C" w:rsidRDefault="00FC6425" w:rsidP="00121C6C">
      <w:pPr>
        <w:autoSpaceDE w:val="0"/>
        <w:autoSpaceDN w:val="0"/>
        <w:adjustRightInd w:val="0"/>
        <w:jc w:val="both"/>
        <w:rPr>
          <w:rFonts w:ascii="Bookman Old Style" w:hAnsi="Bookman Old Style" w:cs="Arial"/>
          <w:sz w:val="18"/>
          <w:szCs w:val="18"/>
        </w:rPr>
      </w:pPr>
      <w:r>
        <w:rPr>
          <w:rFonts w:ascii="Bookman Old Style" w:hAnsi="Bookman Old Style" w:cs="Arial"/>
          <w:sz w:val="18"/>
          <w:szCs w:val="18"/>
        </w:rPr>
        <w:t>4.1</w:t>
      </w:r>
      <w:r w:rsidR="008260F1">
        <w:rPr>
          <w:rFonts w:ascii="Bookman Old Style" w:hAnsi="Bookman Old Style" w:cs="Arial"/>
          <w:sz w:val="18"/>
          <w:szCs w:val="18"/>
        </w:rPr>
        <w:t>4</w:t>
      </w:r>
      <w:r w:rsidR="00121C6C" w:rsidRPr="00121C6C">
        <w:rPr>
          <w:rFonts w:ascii="Bookman Old Style" w:hAnsi="Bookman Old Style" w:cs="Arial"/>
          <w:sz w:val="18"/>
          <w:szCs w:val="18"/>
        </w:rPr>
        <w:t>. Поставщик, допустивший недопоставку товара, обязан поставить недопоставленное количество товара в течение 7 (семи) рабочих дней с даты предъявления соответствующего требования Заказчиком.</w:t>
      </w:r>
    </w:p>
    <w:p w:rsidR="00121C6C" w:rsidRPr="00121C6C" w:rsidRDefault="00FC6425" w:rsidP="00121C6C">
      <w:pPr>
        <w:autoSpaceDE w:val="0"/>
        <w:autoSpaceDN w:val="0"/>
        <w:adjustRightInd w:val="0"/>
        <w:jc w:val="both"/>
        <w:rPr>
          <w:rFonts w:ascii="Bookman Old Style" w:hAnsi="Bookman Old Style" w:cs="Arial"/>
          <w:sz w:val="18"/>
          <w:szCs w:val="18"/>
        </w:rPr>
      </w:pPr>
      <w:r>
        <w:rPr>
          <w:rFonts w:ascii="Bookman Old Style" w:hAnsi="Bookman Old Style" w:cs="Arial"/>
          <w:sz w:val="18"/>
          <w:szCs w:val="18"/>
        </w:rPr>
        <w:lastRenderedPageBreak/>
        <w:t>4.1</w:t>
      </w:r>
      <w:r w:rsidR="008260F1">
        <w:rPr>
          <w:rFonts w:ascii="Bookman Old Style" w:hAnsi="Bookman Old Style" w:cs="Arial"/>
          <w:sz w:val="18"/>
          <w:szCs w:val="18"/>
        </w:rPr>
        <w:t>5</w:t>
      </w:r>
      <w:r w:rsidR="00121C6C" w:rsidRPr="00121C6C">
        <w:rPr>
          <w:rFonts w:ascii="Bookman Old Style" w:hAnsi="Bookman Old Style" w:cs="Arial"/>
          <w:sz w:val="18"/>
          <w:szCs w:val="18"/>
        </w:rPr>
        <w:t>. При возникновении между Заказчиком и Поставщиком спора по поводу недостатков товара или их причин по требованию любой из сторон должна быть назначена экспертиза. Расходы по проведению экспертизы несет Поставщик, за исключением случаев, когда экспертизой установлено отсутствие нарушений Поставщиком настоящего Договора и причинной связи между действиями Поставщика и обнаруженными недостатками, и в этом случае расходы на экспертизу несет сторона, потребовавшая назначения экспертизы, а если она назначена по соглашению между сторонами – обе стороны поровну.</w:t>
      </w:r>
    </w:p>
    <w:p w:rsidR="00121C6C" w:rsidRPr="00121C6C" w:rsidRDefault="00FC6425" w:rsidP="00121C6C">
      <w:pPr>
        <w:autoSpaceDE w:val="0"/>
        <w:autoSpaceDN w:val="0"/>
        <w:adjustRightInd w:val="0"/>
        <w:jc w:val="both"/>
        <w:rPr>
          <w:rFonts w:ascii="Bookman Old Style" w:hAnsi="Bookman Old Style" w:cs="Arial"/>
          <w:sz w:val="18"/>
          <w:szCs w:val="18"/>
        </w:rPr>
      </w:pPr>
      <w:r>
        <w:rPr>
          <w:rFonts w:ascii="Bookman Old Style" w:hAnsi="Bookman Old Style" w:cs="Arial"/>
          <w:sz w:val="18"/>
          <w:szCs w:val="18"/>
        </w:rPr>
        <w:t>4.1</w:t>
      </w:r>
      <w:r w:rsidR="008260F1">
        <w:rPr>
          <w:rFonts w:ascii="Bookman Old Style" w:hAnsi="Bookman Old Style" w:cs="Arial"/>
          <w:sz w:val="18"/>
          <w:szCs w:val="18"/>
        </w:rPr>
        <w:t>6</w:t>
      </w:r>
      <w:r w:rsidR="00121C6C" w:rsidRPr="00121C6C">
        <w:rPr>
          <w:rFonts w:ascii="Bookman Old Style" w:hAnsi="Bookman Old Style" w:cs="Arial"/>
          <w:sz w:val="18"/>
          <w:szCs w:val="18"/>
        </w:rPr>
        <w:t xml:space="preserve">. После проведения осмотра и проверки доставленного товара на соответствие условиям Договора Заказчик подписывает </w:t>
      </w:r>
      <w:r w:rsidR="00FC5A0B">
        <w:rPr>
          <w:rFonts w:ascii="Bookman Old Style" w:hAnsi="Bookman Old Style" w:cs="Arial"/>
          <w:sz w:val="18"/>
          <w:szCs w:val="18"/>
        </w:rPr>
        <w:t>документ о приемке</w:t>
      </w:r>
      <w:r w:rsidR="00121C6C" w:rsidRPr="00121C6C">
        <w:rPr>
          <w:rFonts w:ascii="Bookman Old Style" w:hAnsi="Bookman Old Style" w:cs="Arial"/>
          <w:sz w:val="18"/>
          <w:szCs w:val="18"/>
        </w:rPr>
        <w:t xml:space="preserve"> товара и предоставляет один экземпляр Поставщику.</w:t>
      </w:r>
    </w:p>
    <w:p w:rsidR="00121C6C" w:rsidRPr="00121C6C" w:rsidRDefault="00FC6425" w:rsidP="00121C6C">
      <w:pPr>
        <w:autoSpaceDE w:val="0"/>
        <w:autoSpaceDN w:val="0"/>
        <w:adjustRightInd w:val="0"/>
        <w:jc w:val="both"/>
        <w:rPr>
          <w:rFonts w:ascii="Bookman Old Style" w:hAnsi="Bookman Old Style" w:cs="Arial"/>
          <w:sz w:val="18"/>
          <w:szCs w:val="18"/>
        </w:rPr>
      </w:pPr>
      <w:r>
        <w:rPr>
          <w:rFonts w:ascii="Bookman Old Style" w:hAnsi="Bookman Old Style" w:cs="Arial"/>
          <w:sz w:val="18"/>
          <w:szCs w:val="18"/>
        </w:rPr>
        <w:t>4.1</w:t>
      </w:r>
      <w:r w:rsidR="008260F1">
        <w:rPr>
          <w:rFonts w:ascii="Bookman Old Style" w:hAnsi="Bookman Old Style" w:cs="Arial"/>
          <w:sz w:val="18"/>
          <w:szCs w:val="18"/>
        </w:rPr>
        <w:t>7</w:t>
      </w:r>
      <w:r w:rsidR="00121C6C" w:rsidRPr="00121C6C">
        <w:rPr>
          <w:rFonts w:ascii="Bookman Old Style" w:hAnsi="Bookman Old Style" w:cs="Arial"/>
          <w:sz w:val="18"/>
          <w:szCs w:val="18"/>
        </w:rPr>
        <w:t xml:space="preserve">. Заказчик вправе отказаться от подписания </w:t>
      </w:r>
      <w:r w:rsidR="00FC5A0B">
        <w:rPr>
          <w:rFonts w:ascii="Bookman Old Style" w:hAnsi="Bookman Old Style" w:cs="Arial"/>
          <w:sz w:val="18"/>
          <w:szCs w:val="18"/>
        </w:rPr>
        <w:t>документа о приемке</w:t>
      </w:r>
      <w:r w:rsidR="00121C6C" w:rsidRPr="00121C6C">
        <w:rPr>
          <w:rFonts w:ascii="Bookman Old Style" w:hAnsi="Bookman Old Style" w:cs="Arial"/>
          <w:sz w:val="18"/>
          <w:szCs w:val="18"/>
        </w:rPr>
        <w:t xml:space="preserve"> товара в случае, если Поставщик на момент предоставления </w:t>
      </w:r>
      <w:r w:rsidR="00FC5A0B">
        <w:rPr>
          <w:rFonts w:ascii="Bookman Old Style" w:hAnsi="Bookman Old Style" w:cs="Arial"/>
          <w:sz w:val="18"/>
          <w:szCs w:val="18"/>
        </w:rPr>
        <w:t>указанного документа</w:t>
      </w:r>
      <w:r w:rsidR="00121C6C" w:rsidRPr="00121C6C">
        <w:rPr>
          <w:rFonts w:ascii="Bookman Old Style" w:hAnsi="Bookman Old Style" w:cs="Arial"/>
          <w:sz w:val="18"/>
          <w:szCs w:val="18"/>
        </w:rPr>
        <w:t xml:space="preserve"> не передал Заказчику предусмотренную условиями настоящего Договора необходимую сопроводительную документацию.</w:t>
      </w:r>
    </w:p>
    <w:p w:rsidR="00121C6C" w:rsidRPr="00121C6C" w:rsidRDefault="00FC6425" w:rsidP="00121C6C">
      <w:pPr>
        <w:autoSpaceDE w:val="0"/>
        <w:autoSpaceDN w:val="0"/>
        <w:adjustRightInd w:val="0"/>
        <w:jc w:val="both"/>
        <w:rPr>
          <w:rFonts w:ascii="Bookman Old Style" w:hAnsi="Bookman Old Style" w:cs="Arial"/>
          <w:sz w:val="18"/>
          <w:szCs w:val="18"/>
        </w:rPr>
      </w:pPr>
      <w:r>
        <w:rPr>
          <w:rFonts w:ascii="Bookman Old Style" w:hAnsi="Bookman Old Style" w:cs="Arial"/>
          <w:sz w:val="18"/>
          <w:szCs w:val="18"/>
        </w:rPr>
        <w:t>4.1</w:t>
      </w:r>
      <w:r w:rsidR="008260F1">
        <w:rPr>
          <w:rFonts w:ascii="Bookman Old Style" w:hAnsi="Bookman Old Style" w:cs="Arial"/>
          <w:sz w:val="18"/>
          <w:szCs w:val="18"/>
        </w:rPr>
        <w:t>8</w:t>
      </w:r>
      <w:r>
        <w:rPr>
          <w:rFonts w:ascii="Bookman Old Style" w:hAnsi="Bookman Old Style" w:cs="Arial"/>
          <w:sz w:val="18"/>
          <w:szCs w:val="18"/>
        </w:rPr>
        <w:t>.</w:t>
      </w:r>
      <w:r w:rsidR="00121C6C" w:rsidRPr="00121C6C">
        <w:rPr>
          <w:rFonts w:ascii="Bookman Old Style" w:hAnsi="Bookman Old Style" w:cs="Arial"/>
          <w:sz w:val="18"/>
          <w:szCs w:val="18"/>
        </w:rPr>
        <w:t xml:space="preserve"> После подписания Сторонами </w:t>
      </w:r>
      <w:r w:rsidR="00FC5A0B">
        <w:rPr>
          <w:rFonts w:ascii="Bookman Old Style" w:hAnsi="Bookman Old Style" w:cs="Arial"/>
          <w:sz w:val="18"/>
          <w:szCs w:val="18"/>
        </w:rPr>
        <w:t xml:space="preserve">документа о приемке </w:t>
      </w:r>
      <w:r w:rsidR="00121C6C" w:rsidRPr="00121C6C">
        <w:rPr>
          <w:rFonts w:ascii="Bookman Old Style" w:hAnsi="Bookman Old Style" w:cs="Arial"/>
          <w:sz w:val="18"/>
          <w:szCs w:val="18"/>
        </w:rPr>
        <w:t>товара право собственности и риск случайной порчи или гибели товара переходят от Поставщика к Заказчику.</w:t>
      </w:r>
    </w:p>
    <w:p w:rsidR="00A1597D" w:rsidRPr="00E86E59" w:rsidRDefault="00A1597D" w:rsidP="00A1597D">
      <w:pPr>
        <w:autoSpaceDE w:val="0"/>
        <w:autoSpaceDN w:val="0"/>
        <w:adjustRightInd w:val="0"/>
        <w:jc w:val="both"/>
        <w:rPr>
          <w:rFonts w:ascii="Bookman Old Style" w:hAnsi="Bookman Old Style" w:cs="Arial"/>
          <w:sz w:val="18"/>
          <w:szCs w:val="18"/>
        </w:rPr>
      </w:pPr>
    </w:p>
    <w:p w:rsidR="00A1597D" w:rsidRPr="00E86E59" w:rsidRDefault="00A1597D" w:rsidP="00A1597D">
      <w:pPr>
        <w:jc w:val="center"/>
        <w:rPr>
          <w:rFonts w:ascii="Bookman Old Style" w:hAnsi="Bookman Old Style"/>
          <w:b/>
          <w:bCs/>
          <w:sz w:val="18"/>
          <w:szCs w:val="18"/>
        </w:rPr>
      </w:pPr>
      <w:r w:rsidRPr="00E86E59">
        <w:rPr>
          <w:rFonts w:ascii="Bookman Old Style" w:hAnsi="Bookman Old Style"/>
          <w:b/>
          <w:bCs/>
          <w:sz w:val="18"/>
          <w:szCs w:val="18"/>
        </w:rPr>
        <w:t>5. Гарантийные обязательства</w:t>
      </w:r>
    </w:p>
    <w:p w:rsidR="00A1597D" w:rsidRPr="00E86E59" w:rsidRDefault="00A1597D" w:rsidP="00A1597D">
      <w:pPr>
        <w:pStyle w:val="af2"/>
        <w:tabs>
          <w:tab w:val="left" w:pos="0"/>
        </w:tabs>
        <w:ind w:left="0"/>
        <w:jc w:val="both"/>
        <w:rPr>
          <w:rFonts w:ascii="Bookman Old Style" w:hAnsi="Bookman Old Style"/>
          <w:sz w:val="18"/>
          <w:szCs w:val="18"/>
        </w:rPr>
      </w:pPr>
      <w:r w:rsidRPr="00E86E59">
        <w:rPr>
          <w:rFonts w:ascii="Bookman Old Style" w:hAnsi="Bookman Old Style"/>
          <w:bCs/>
          <w:sz w:val="18"/>
          <w:szCs w:val="18"/>
        </w:rPr>
        <w:t xml:space="preserve">5.1. </w:t>
      </w:r>
      <w:r w:rsidRPr="00E86E59">
        <w:rPr>
          <w:rFonts w:ascii="Bookman Old Style" w:hAnsi="Bookman Old Style"/>
          <w:sz w:val="18"/>
          <w:szCs w:val="18"/>
        </w:rPr>
        <w:t>Поставщик гарантирует качество и безопасность поставляемого Товара в соответствии с действующими стандартами, утвержденными на данный вид товара и наличием документов, обязательных для данного вида товара, оформленных в соответствии с российским законодательством.</w:t>
      </w:r>
    </w:p>
    <w:p w:rsidR="00A1597D" w:rsidRPr="00E86E59" w:rsidRDefault="00A1597D" w:rsidP="00A1597D">
      <w:pPr>
        <w:pStyle w:val="af2"/>
        <w:tabs>
          <w:tab w:val="left" w:pos="0"/>
        </w:tabs>
        <w:ind w:left="0"/>
        <w:jc w:val="both"/>
        <w:rPr>
          <w:rFonts w:ascii="Bookman Old Style" w:hAnsi="Bookman Old Style"/>
          <w:sz w:val="18"/>
          <w:szCs w:val="18"/>
        </w:rPr>
      </w:pPr>
      <w:r w:rsidRPr="00E86E59">
        <w:rPr>
          <w:rFonts w:ascii="Bookman Old Style" w:hAnsi="Bookman Old Style"/>
          <w:sz w:val="18"/>
          <w:szCs w:val="18"/>
        </w:rPr>
        <w:t>При исполнении настоящего Договора одностороннее изменение Поставщиком технических характеристик и качества Товара не допускается.</w:t>
      </w:r>
    </w:p>
    <w:p w:rsidR="00A1597D" w:rsidRPr="00E86E59" w:rsidRDefault="00A1597D" w:rsidP="00A1597D">
      <w:pPr>
        <w:jc w:val="both"/>
        <w:rPr>
          <w:rFonts w:ascii="Bookman Old Style" w:hAnsi="Bookman Old Style"/>
          <w:sz w:val="18"/>
          <w:szCs w:val="18"/>
        </w:rPr>
      </w:pPr>
      <w:r w:rsidRPr="00E86E59">
        <w:rPr>
          <w:rFonts w:ascii="Bookman Old Style" w:hAnsi="Bookman Old Style"/>
          <w:sz w:val="18"/>
          <w:szCs w:val="18"/>
        </w:rPr>
        <w:t>5.2. Качество товара, поставляемого по настоящему Договору, должно соответствовать требованиям российского законодательства, требованиям санитарных правил и норм, прочим нормативам для данного вида Товара требованиям технических регламентов на товар (если применимо к поставляемому товару), ГОСТам (если применимо к поставляемому товару), действующего законодательства, обычно предъявляемым требованиями к такого рода товарам.</w:t>
      </w:r>
    </w:p>
    <w:p w:rsidR="00A1597D" w:rsidRPr="00E86E59" w:rsidRDefault="00A1597D" w:rsidP="00A1597D">
      <w:pPr>
        <w:jc w:val="both"/>
        <w:rPr>
          <w:rFonts w:ascii="Bookman Old Style" w:hAnsi="Bookman Old Style"/>
          <w:strike/>
          <w:sz w:val="18"/>
          <w:szCs w:val="18"/>
        </w:rPr>
      </w:pPr>
      <w:r w:rsidRPr="00E86E59">
        <w:rPr>
          <w:rFonts w:ascii="Bookman Old Style" w:hAnsi="Bookman Old Style"/>
          <w:sz w:val="18"/>
          <w:szCs w:val="18"/>
        </w:rPr>
        <w:t>Поставщик несет ответственность за качество поставляемого по настоящему Договору товара вне зависимости от того, кто является его изготовителем. Поставляемый товар должен быть новым (товар, который не был в употреблении, в том числе который не был восстановлен, не были восстановлены потребительские свойства).</w:t>
      </w:r>
    </w:p>
    <w:p w:rsidR="00A1597D" w:rsidRPr="00E86E59" w:rsidRDefault="00A1597D" w:rsidP="00A1597D">
      <w:pPr>
        <w:jc w:val="both"/>
        <w:rPr>
          <w:rFonts w:ascii="Bookman Old Style" w:eastAsia="Calibri" w:hAnsi="Bookman Old Style"/>
          <w:sz w:val="18"/>
          <w:szCs w:val="18"/>
          <w:lang w:eastAsia="en-US"/>
        </w:rPr>
      </w:pPr>
      <w:r w:rsidRPr="00E86E59">
        <w:rPr>
          <w:rFonts w:ascii="Bookman Old Style" w:hAnsi="Bookman Old Style"/>
          <w:sz w:val="18"/>
          <w:szCs w:val="18"/>
        </w:rPr>
        <w:t>5.3.</w:t>
      </w:r>
      <w:r w:rsidRPr="00E86E59">
        <w:rPr>
          <w:rFonts w:ascii="Bookman Old Style" w:eastAsia="Calibri" w:hAnsi="Bookman Old Style"/>
          <w:sz w:val="18"/>
          <w:szCs w:val="18"/>
          <w:lang w:eastAsia="en-US"/>
        </w:rPr>
        <w:t xml:space="preserve"> При поставке товара Поставщик, наряду с </w:t>
      </w:r>
      <w:r w:rsidR="00FC6425">
        <w:rPr>
          <w:rFonts w:ascii="Bookman Old Style" w:eastAsia="Calibri" w:hAnsi="Bookman Old Style"/>
          <w:sz w:val="18"/>
          <w:szCs w:val="18"/>
          <w:lang w:eastAsia="en-US"/>
        </w:rPr>
        <w:t>документами, указанными в п. 4.</w:t>
      </w:r>
      <w:r w:rsidR="008260F1">
        <w:rPr>
          <w:rFonts w:ascii="Bookman Old Style" w:eastAsia="Calibri" w:hAnsi="Bookman Old Style"/>
          <w:sz w:val="18"/>
          <w:szCs w:val="18"/>
          <w:lang w:eastAsia="en-US"/>
        </w:rPr>
        <w:t>8</w:t>
      </w:r>
      <w:r w:rsidRPr="00E86E59">
        <w:rPr>
          <w:rFonts w:ascii="Bookman Old Style" w:eastAsia="Calibri" w:hAnsi="Bookman Old Style"/>
          <w:sz w:val="18"/>
          <w:szCs w:val="18"/>
          <w:lang w:eastAsia="en-US"/>
        </w:rPr>
        <w:t xml:space="preserve">. настоящего Договора предоставляет Заказчику гарантию на данный товар и срок действия такой гарантии, который составляет </w:t>
      </w:r>
      <w:r w:rsidR="00121C6C">
        <w:rPr>
          <w:rFonts w:ascii="Bookman Old Style" w:eastAsia="Calibri" w:hAnsi="Bookman Old Style"/>
          <w:b/>
          <w:sz w:val="18"/>
          <w:szCs w:val="18"/>
          <w:lang w:eastAsia="en-US"/>
        </w:rPr>
        <w:t>1</w:t>
      </w:r>
      <w:r w:rsidRPr="00E86E59">
        <w:rPr>
          <w:rFonts w:ascii="Bookman Old Style" w:eastAsia="Calibri" w:hAnsi="Bookman Old Style"/>
          <w:b/>
          <w:sz w:val="18"/>
          <w:szCs w:val="18"/>
          <w:lang w:eastAsia="en-US"/>
        </w:rPr>
        <w:t xml:space="preserve"> </w:t>
      </w:r>
      <w:r w:rsidR="00121C6C">
        <w:rPr>
          <w:rFonts w:ascii="Bookman Old Style" w:eastAsia="Calibri" w:hAnsi="Bookman Old Style"/>
          <w:sz w:val="18"/>
          <w:szCs w:val="18"/>
          <w:lang w:eastAsia="en-US"/>
        </w:rPr>
        <w:t>месяц</w:t>
      </w:r>
      <w:r w:rsidRPr="00E86E59">
        <w:rPr>
          <w:rFonts w:ascii="Bookman Old Style" w:eastAsia="Calibri" w:hAnsi="Bookman Old Style"/>
          <w:sz w:val="18"/>
          <w:szCs w:val="18"/>
          <w:lang w:eastAsia="en-US"/>
        </w:rPr>
        <w:t xml:space="preserve"> с даты подписания </w:t>
      </w:r>
      <w:r w:rsidR="00FD6DBF">
        <w:rPr>
          <w:rFonts w:ascii="Bookman Old Style" w:eastAsia="Calibri" w:hAnsi="Bookman Old Style"/>
          <w:sz w:val="18"/>
          <w:szCs w:val="18"/>
          <w:lang w:eastAsia="en-US"/>
        </w:rPr>
        <w:t>документа о приемке товара</w:t>
      </w:r>
      <w:r w:rsidRPr="00E86E59">
        <w:rPr>
          <w:rFonts w:ascii="Bookman Old Style" w:eastAsia="Calibri" w:hAnsi="Bookman Old Style"/>
          <w:sz w:val="18"/>
          <w:szCs w:val="18"/>
          <w:lang w:eastAsia="en-US"/>
        </w:rPr>
        <w:t>, но не менее срока гарантии производителя.</w:t>
      </w:r>
    </w:p>
    <w:p w:rsidR="00A1597D" w:rsidRPr="00E86E59" w:rsidRDefault="00A1597D" w:rsidP="00A1597D">
      <w:pPr>
        <w:widowControl w:val="0"/>
        <w:jc w:val="both"/>
        <w:rPr>
          <w:rFonts w:ascii="Bookman Old Style" w:hAnsi="Bookman Old Style"/>
          <w:sz w:val="18"/>
          <w:szCs w:val="18"/>
        </w:rPr>
      </w:pPr>
      <w:r w:rsidRPr="00E86E59">
        <w:rPr>
          <w:rFonts w:ascii="Bookman Old Style" w:hAnsi="Bookman Old Style"/>
          <w:spacing w:val="-1"/>
          <w:sz w:val="18"/>
          <w:szCs w:val="18"/>
        </w:rPr>
        <w:t xml:space="preserve">5.4. Гарантия по настоящему Договору действительна при условии, если </w:t>
      </w:r>
      <w:r w:rsidRPr="00E86E59">
        <w:rPr>
          <w:rFonts w:ascii="Bookman Old Style" w:hAnsi="Bookman Old Style"/>
          <w:spacing w:val="4"/>
          <w:sz w:val="18"/>
          <w:szCs w:val="18"/>
        </w:rPr>
        <w:t xml:space="preserve">Заказчиком </w:t>
      </w:r>
      <w:r w:rsidRPr="00E86E59">
        <w:rPr>
          <w:rFonts w:ascii="Bookman Old Style" w:hAnsi="Bookman Old Style"/>
          <w:spacing w:val="-1"/>
          <w:sz w:val="18"/>
          <w:szCs w:val="18"/>
        </w:rPr>
        <w:t xml:space="preserve">не нарушались требования </w:t>
      </w:r>
      <w:r w:rsidRPr="00E86E59">
        <w:rPr>
          <w:rFonts w:ascii="Bookman Old Style" w:hAnsi="Bookman Old Style"/>
          <w:sz w:val="18"/>
          <w:szCs w:val="18"/>
        </w:rPr>
        <w:t xml:space="preserve">эксплуатации, выданные Поставщиком при сдаче товара по </w:t>
      </w:r>
      <w:r w:rsidR="00FD6DBF">
        <w:rPr>
          <w:rFonts w:ascii="Bookman Old Style" w:hAnsi="Bookman Old Style"/>
          <w:sz w:val="18"/>
          <w:szCs w:val="18"/>
        </w:rPr>
        <w:t>документу приемке</w:t>
      </w:r>
      <w:r w:rsidRPr="00E86E59">
        <w:rPr>
          <w:rFonts w:ascii="Bookman Old Style" w:hAnsi="Bookman Old Style"/>
          <w:sz w:val="18"/>
          <w:szCs w:val="18"/>
        </w:rPr>
        <w:t xml:space="preserve"> товара.</w:t>
      </w:r>
    </w:p>
    <w:p w:rsidR="00A1597D" w:rsidRPr="00E86E59" w:rsidRDefault="00A1597D" w:rsidP="00A1597D">
      <w:pPr>
        <w:autoSpaceDE w:val="0"/>
        <w:autoSpaceDN w:val="0"/>
        <w:adjustRightInd w:val="0"/>
        <w:jc w:val="both"/>
        <w:rPr>
          <w:rFonts w:ascii="Bookman Old Style" w:hAnsi="Bookman Old Style" w:cs="Arial"/>
          <w:sz w:val="18"/>
          <w:szCs w:val="18"/>
        </w:rPr>
      </w:pPr>
      <w:r w:rsidRPr="00E86E59">
        <w:rPr>
          <w:rFonts w:ascii="Bookman Old Style" w:hAnsi="Bookman Old Style" w:cs="Arial"/>
          <w:sz w:val="18"/>
          <w:szCs w:val="18"/>
        </w:rPr>
        <w:t>5.5. В случае обнаружения скрытых недостатков товара Заказчик в течение 5 (пяти) рабочих дней с</w:t>
      </w:r>
      <w:r w:rsidRPr="00E86E59">
        <w:rPr>
          <w:rFonts w:ascii="Bookman Old Style" w:hAnsi="Bookman Old Style" w:cs="Arial"/>
          <w:sz w:val="18"/>
          <w:szCs w:val="18"/>
          <w:lang w:val="en-US"/>
        </w:rPr>
        <w:t> </w:t>
      </w:r>
      <w:r w:rsidRPr="00E86E59">
        <w:rPr>
          <w:rFonts w:ascii="Bookman Old Style" w:hAnsi="Bookman Old Style" w:cs="Arial"/>
          <w:sz w:val="18"/>
          <w:szCs w:val="18"/>
        </w:rPr>
        <w:t xml:space="preserve">момента их обнаружения, но </w:t>
      </w:r>
      <w:r w:rsidRPr="00E86E59">
        <w:rPr>
          <w:rFonts w:ascii="Bookman Old Style" w:hAnsi="Bookman Old Style" w:cs="Bookman Old Style"/>
          <w:sz w:val="18"/>
          <w:szCs w:val="18"/>
        </w:rPr>
        <w:t xml:space="preserve">в пределах установленного гарантийного срока, </w:t>
      </w:r>
      <w:r w:rsidRPr="00E86E59">
        <w:rPr>
          <w:rFonts w:ascii="Bookman Old Style" w:hAnsi="Bookman Old Style" w:cs="Arial"/>
          <w:sz w:val="18"/>
          <w:szCs w:val="18"/>
        </w:rPr>
        <w:t>направляет Поставщику акт о скрытых недостатках товара с перечнем выявленных недостатков и сроков их устранения. Скрытыми недостатками признаются такие недостатки, которые не могли быть обнаружены при обычной для данного вида товара проверке.</w:t>
      </w:r>
    </w:p>
    <w:p w:rsidR="00A1597D" w:rsidRPr="00E86E59" w:rsidRDefault="00A1597D" w:rsidP="00A1597D">
      <w:pPr>
        <w:widowControl w:val="0"/>
        <w:jc w:val="both"/>
        <w:rPr>
          <w:rFonts w:ascii="Bookman Old Style" w:hAnsi="Bookman Old Style"/>
          <w:sz w:val="18"/>
          <w:szCs w:val="18"/>
        </w:rPr>
      </w:pPr>
      <w:r w:rsidRPr="00E86E59">
        <w:rPr>
          <w:rFonts w:ascii="Bookman Old Style" w:hAnsi="Bookman Old Style"/>
          <w:sz w:val="18"/>
          <w:szCs w:val="18"/>
        </w:rPr>
        <w:t>5.6. При возникновении в течение гарантийного срока между Заказчиком и Поставщиком спора по поводу недостатков товара или их причин по требованию любой из сторон должна быть назначена экспертиза. Расходы по проведению экспертизы несет Поставщик, за исключением случаев, когда экспертизой установлено отсутствие нарушений Поставщиком настоящего Договора и причинной связи между действиями Поставщика и обнаруженными недостатками, и в этом случае расходы на экспертизу несет сторона, потребовавшая назначения экспертизы, а если она назначена по соглашению между сторонами – обе стороны поровну.</w:t>
      </w:r>
    </w:p>
    <w:p w:rsidR="00A1597D" w:rsidRPr="00E86E59" w:rsidRDefault="00A1597D" w:rsidP="00A1597D">
      <w:pPr>
        <w:widowControl w:val="0"/>
        <w:jc w:val="both"/>
        <w:rPr>
          <w:rFonts w:ascii="Bookman Old Style" w:hAnsi="Bookman Old Style"/>
          <w:sz w:val="18"/>
          <w:szCs w:val="18"/>
        </w:rPr>
      </w:pPr>
    </w:p>
    <w:p w:rsidR="00A1597D" w:rsidRPr="00E86E59" w:rsidRDefault="00A1597D" w:rsidP="00A1597D">
      <w:pPr>
        <w:autoSpaceDE w:val="0"/>
        <w:autoSpaceDN w:val="0"/>
        <w:adjustRightInd w:val="0"/>
        <w:jc w:val="center"/>
        <w:rPr>
          <w:rFonts w:ascii="Bookman Old Style" w:hAnsi="Bookman Old Style"/>
          <w:b/>
          <w:bCs/>
          <w:sz w:val="18"/>
          <w:szCs w:val="18"/>
        </w:rPr>
      </w:pPr>
      <w:r w:rsidRPr="00E86E59">
        <w:rPr>
          <w:rFonts w:ascii="Bookman Old Style" w:hAnsi="Bookman Old Style"/>
          <w:b/>
          <w:bCs/>
          <w:sz w:val="18"/>
          <w:szCs w:val="18"/>
        </w:rPr>
        <w:t>6. Ответственность сторон</w:t>
      </w:r>
    </w:p>
    <w:p w:rsidR="00A1597D" w:rsidRPr="00E86E59" w:rsidRDefault="00A1597D" w:rsidP="00A1597D">
      <w:pPr>
        <w:autoSpaceDE w:val="0"/>
        <w:autoSpaceDN w:val="0"/>
        <w:adjustRightInd w:val="0"/>
        <w:jc w:val="both"/>
        <w:rPr>
          <w:rFonts w:ascii="Bookman Old Style" w:hAnsi="Bookman Old Style"/>
          <w:b/>
          <w:bCs/>
          <w:sz w:val="18"/>
          <w:szCs w:val="18"/>
        </w:rPr>
      </w:pPr>
      <w:r w:rsidRPr="00E86E59">
        <w:rPr>
          <w:rFonts w:ascii="Bookman Old Style" w:hAnsi="Bookman Old Style"/>
          <w:sz w:val="18"/>
          <w:szCs w:val="18"/>
        </w:rPr>
        <w:t>6.1. В случае неисполнения или ненадлежащего исполнения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A1597D" w:rsidRPr="00E86E59" w:rsidRDefault="00A1597D" w:rsidP="00A1597D">
      <w:pPr>
        <w:autoSpaceDE w:val="0"/>
        <w:autoSpaceDN w:val="0"/>
        <w:adjustRightInd w:val="0"/>
        <w:jc w:val="both"/>
        <w:rPr>
          <w:rFonts w:ascii="Bookman Old Style" w:hAnsi="Bookman Old Style"/>
          <w:sz w:val="18"/>
          <w:szCs w:val="18"/>
        </w:rPr>
      </w:pPr>
      <w:r w:rsidRPr="00E86E59">
        <w:rPr>
          <w:rFonts w:ascii="Bookman Old Style" w:hAnsi="Bookman Old Style"/>
          <w:sz w:val="18"/>
          <w:szCs w:val="18"/>
        </w:rPr>
        <w:t>6.2. В случае просрочки исполнения Заказчиком обязательств, предусмотренных Договором, а также в иных случаях ненадлежащего исполнения Заказчиком обязательств, предусмотренных Договором, Поставщик вправе потребовать уплаты неустойки (штраф, пеня).</w:t>
      </w:r>
    </w:p>
    <w:p w:rsidR="00A1597D" w:rsidRPr="00E86E59" w:rsidRDefault="00A1597D" w:rsidP="00A1597D">
      <w:pPr>
        <w:autoSpaceDE w:val="0"/>
        <w:autoSpaceDN w:val="0"/>
        <w:adjustRightInd w:val="0"/>
        <w:jc w:val="both"/>
        <w:rPr>
          <w:rFonts w:ascii="Bookman Old Style" w:hAnsi="Bookman Old Style"/>
          <w:sz w:val="18"/>
          <w:szCs w:val="18"/>
        </w:rPr>
      </w:pPr>
      <w:r w:rsidRPr="00E86E59">
        <w:rPr>
          <w:rFonts w:ascii="Bookman Old Style" w:hAnsi="Bookman Old Style"/>
          <w:sz w:val="18"/>
          <w:szCs w:val="18"/>
        </w:rPr>
        <w:t>6.3. В случае просрочки исполнения Поставщиком обязательств (в том числе гарантийного обязательства), предусмотренных Договором, а также в иных случаях ненадлежащего исполнения и/или неисполнения Поставщиком обязательств, предусмотренных Договором, Заказчик вправе потребовать уплаты неустойки (штраф, пеня).</w:t>
      </w:r>
    </w:p>
    <w:p w:rsidR="00A1597D" w:rsidRDefault="00A1597D" w:rsidP="00A1597D">
      <w:pPr>
        <w:autoSpaceDE w:val="0"/>
        <w:autoSpaceDN w:val="0"/>
        <w:adjustRightInd w:val="0"/>
        <w:jc w:val="both"/>
        <w:rPr>
          <w:rFonts w:ascii="Bookman Old Style" w:hAnsi="Bookman Old Style"/>
          <w:bCs/>
          <w:sz w:val="18"/>
          <w:szCs w:val="18"/>
        </w:rPr>
      </w:pPr>
      <w:bookmarkStart w:id="1" w:name="Par17"/>
      <w:bookmarkEnd w:id="1"/>
      <w:r w:rsidRPr="00E86E59">
        <w:rPr>
          <w:rFonts w:ascii="Bookman Old Style" w:hAnsi="Bookman Old Style"/>
          <w:bCs/>
          <w:sz w:val="18"/>
          <w:szCs w:val="18"/>
        </w:rPr>
        <w:t>Пеня начисляется за каждый день просрочки исполнения Поставщиком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уменьшенной на сумму, пропорциональную объему обязательств, предусмотренных Договором и фактически исполненных Поставщиком.</w:t>
      </w:r>
      <w:r w:rsidR="00C13550">
        <w:rPr>
          <w:rFonts w:ascii="Bookman Old Style" w:hAnsi="Bookman Old Style"/>
          <w:bCs/>
          <w:sz w:val="18"/>
          <w:szCs w:val="18"/>
        </w:rPr>
        <w:t xml:space="preserve"> Пеня</w:t>
      </w:r>
      <w:r w:rsidR="00C13550" w:rsidRPr="00C13550">
        <w:rPr>
          <w:rFonts w:ascii="Bookman Old Style" w:hAnsi="Bookman Old Style"/>
          <w:bCs/>
          <w:sz w:val="18"/>
          <w:szCs w:val="18"/>
        </w:rPr>
        <w:t xml:space="preserve"> устанавливается в следующем размере</w:t>
      </w:r>
      <w:r w:rsidR="00C13550">
        <w:rPr>
          <w:rFonts w:ascii="Bookman Old Style" w:hAnsi="Bookman Old Style"/>
          <w:bCs/>
          <w:sz w:val="18"/>
          <w:szCs w:val="18"/>
        </w:rPr>
        <w:t>:</w:t>
      </w:r>
    </w:p>
    <w:p w:rsidR="00745615" w:rsidRPr="008260F1" w:rsidRDefault="00C13550" w:rsidP="00745615">
      <w:pPr>
        <w:autoSpaceDE w:val="0"/>
        <w:autoSpaceDN w:val="0"/>
        <w:adjustRightInd w:val="0"/>
        <w:jc w:val="both"/>
        <w:rPr>
          <w:rFonts w:ascii="Bookman Old Style" w:hAnsi="Bookman Old Style"/>
          <w:bCs/>
          <w:sz w:val="18"/>
          <w:szCs w:val="18"/>
        </w:rPr>
      </w:pPr>
      <w:r w:rsidRPr="008260F1">
        <w:rPr>
          <w:rFonts w:ascii="Bookman Old Style" w:hAnsi="Bookman Old Style"/>
          <w:bCs/>
          <w:sz w:val="18"/>
          <w:szCs w:val="18"/>
        </w:rPr>
        <w:t>а)</w:t>
      </w:r>
      <w:r w:rsidR="00745615" w:rsidRPr="008260F1">
        <w:rPr>
          <w:rFonts w:ascii="Bookman Old Style" w:hAnsi="Bookman Old Style"/>
          <w:bCs/>
          <w:sz w:val="18"/>
          <w:szCs w:val="18"/>
        </w:rPr>
        <w:t xml:space="preserve"> 0,1% от цены договора, если цена договора не превышает 50 млн. рублей</w:t>
      </w:r>
      <w:r w:rsidR="00B8014D" w:rsidRPr="008260F1">
        <w:rPr>
          <w:rFonts w:ascii="Bookman Old Style" w:hAnsi="Bookman Old Style"/>
          <w:bCs/>
          <w:sz w:val="18"/>
          <w:szCs w:val="18"/>
        </w:rPr>
        <w:t>;</w:t>
      </w:r>
      <w:r w:rsidR="00745615" w:rsidRPr="008260F1">
        <w:rPr>
          <w:rFonts w:ascii="Bookman Old Style" w:hAnsi="Bookman Old Style"/>
          <w:bCs/>
          <w:sz w:val="18"/>
          <w:szCs w:val="18"/>
        </w:rPr>
        <w:t xml:space="preserve"> </w:t>
      </w:r>
    </w:p>
    <w:p w:rsidR="00745615" w:rsidRPr="008260F1" w:rsidRDefault="00C13550" w:rsidP="00A1597D">
      <w:pPr>
        <w:autoSpaceDE w:val="0"/>
        <w:autoSpaceDN w:val="0"/>
        <w:adjustRightInd w:val="0"/>
        <w:jc w:val="both"/>
        <w:rPr>
          <w:rFonts w:ascii="Bookman Old Style" w:hAnsi="Bookman Old Style"/>
          <w:bCs/>
          <w:sz w:val="18"/>
          <w:szCs w:val="18"/>
        </w:rPr>
      </w:pPr>
      <w:r w:rsidRPr="008260F1">
        <w:rPr>
          <w:rFonts w:ascii="Bookman Old Style" w:hAnsi="Bookman Old Style"/>
          <w:bCs/>
          <w:sz w:val="18"/>
          <w:szCs w:val="18"/>
        </w:rPr>
        <w:t xml:space="preserve">б) </w:t>
      </w:r>
      <w:r w:rsidR="00745615" w:rsidRPr="008260F1">
        <w:rPr>
          <w:rFonts w:ascii="Bookman Old Style" w:hAnsi="Bookman Old Style"/>
          <w:bCs/>
          <w:sz w:val="18"/>
          <w:szCs w:val="18"/>
        </w:rPr>
        <w:t>в размере одной трехсотой действующей на дату уплаты пени ключевой ставки Центрального банка Российской Федерации от цены договора, если цена договора превышает 50 млн. рублей.</w:t>
      </w:r>
    </w:p>
    <w:p w:rsidR="00A1597D" w:rsidRPr="008260F1" w:rsidRDefault="00A1597D" w:rsidP="00A1597D">
      <w:pPr>
        <w:autoSpaceDE w:val="0"/>
        <w:autoSpaceDN w:val="0"/>
        <w:adjustRightInd w:val="0"/>
        <w:jc w:val="both"/>
        <w:rPr>
          <w:rFonts w:ascii="Bookman Old Style" w:hAnsi="Bookman Old Style"/>
          <w:bCs/>
          <w:sz w:val="18"/>
          <w:szCs w:val="18"/>
        </w:rPr>
      </w:pPr>
      <w:r w:rsidRPr="008260F1">
        <w:rPr>
          <w:rFonts w:ascii="Bookman Old Style" w:hAnsi="Bookman Old Style"/>
          <w:bCs/>
          <w:sz w:val="18"/>
          <w:szCs w:val="18"/>
        </w:rPr>
        <w:t xml:space="preserve">Штрафы начисляются за неисполнение или ненадлежащее исполнение Поставщиком обязательств, предусмотренных Договором, за исключением просрочки исполнения Поставщиком обязательств (в том числе гарантийного обязательства), предусмотренных Договором. Размер штрафа </w:t>
      </w:r>
      <w:r w:rsidR="00CF290A" w:rsidRPr="008260F1">
        <w:rPr>
          <w:rFonts w:ascii="Bookman Old Style" w:hAnsi="Bookman Old Style"/>
          <w:bCs/>
          <w:sz w:val="18"/>
          <w:szCs w:val="18"/>
        </w:rPr>
        <w:t>устанавливается в следующем порядке:</w:t>
      </w:r>
    </w:p>
    <w:p w:rsidR="00CF290A" w:rsidRPr="008260F1" w:rsidRDefault="00CF290A" w:rsidP="00CF290A">
      <w:pPr>
        <w:autoSpaceDE w:val="0"/>
        <w:autoSpaceDN w:val="0"/>
        <w:adjustRightInd w:val="0"/>
        <w:jc w:val="both"/>
        <w:rPr>
          <w:rFonts w:ascii="Bookman Old Style" w:hAnsi="Bookman Old Style"/>
          <w:bCs/>
          <w:sz w:val="18"/>
          <w:szCs w:val="18"/>
        </w:rPr>
      </w:pPr>
      <w:r w:rsidRPr="008260F1">
        <w:rPr>
          <w:rFonts w:ascii="Bookman Old Style" w:hAnsi="Bookman Old Style"/>
          <w:bCs/>
          <w:sz w:val="18"/>
          <w:szCs w:val="18"/>
        </w:rPr>
        <w:t>а) 10 процентов цены договора в случае, если цена договора не превышает 3 млн. рублей;</w:t>
      </w:r>
    </w:p>
    <w:p w:rsidR="00CF290A" w:rsidRPr="008260F1" w:rsidRDefault="00CF290A" w:rsidP="00CF290A">
      <w:pPr>
        <w:autoSpaceDE w:val="0"/>
        <w:autoSpaceDN w:val="0"/>
        <w:adjustRightInd w:val="0"/>
        <w:jc w:val="both"/>
        <w:rPr>
          <w:rFonts w:ascii="Bookman Old Style" w:hAnsi="Bookman Old Style"/>
          <w:bCs/>
          <w:sz w:val="18"/>
          <w:szCs w:val="18"/>
        </w:rPr>
      </w:pPr>
      <w:r w:rsidRPr="008260F1">
        <w:rPr>
          <w:rFonts w:ascii="Bookman Old Style" w:hAnsi="Bookman Old Style"/>
          <w:bCs/>
          <w:sz w:val="18"/>
          <w:szCs w:val="18"/>
        </w:rPr>
        <w:t>б) 5 процентов цены договора в случае, если цена договора составляет от 3 млн. рублей до 50 млн. рублей (включительно);</w:t>
      </w:r>
    </w:p>
    <w:p w:rsidR="00CF290A" w:rsidRPr="008260F1" w:rsidRDefault="00CF290A" w:rsidP="00CF290A">
      <w:pPr>
        <w:autoSpaceDE w:val="0"/>
        <w:autoSpaceDN w:val="0"/>
        <w:adjustRightInd w:val="0"/>
        <w:jc w:val="both"/>
        <w:rPr>
          <w:rFonts w:ascii="Bookman Old Style" w:hAnsi="Bookman Old Style"/>
          <w:bCs/>
          <w:sz w:val="18"/>
          <w:szCs w:val="18"/>
        </w:rPr>
      </w:pPr>
      <w:r w:rsidRPr="008260F1">
        <w:rPr>
          <w:rFonts w:ascii="Bookman Old Style" w:hAnsi="Bookman Old Style"/>
          <w:bCs/>
          <w:sz w:val="18"/>
          <w:szCs w:val="18"/>
        </w:rPr>
        <w:t>в) 1 процент цены договора в случае, если цена договора составляет от 50 млн. рублей до 100 млн. рублей (включительно);</w:t>
      </w:r>
    </w:p>
    <w:p w:rsidR="00CF290A" w:rsidRPr="008260F1" w:rsidRDefault="00CF290A" w:rsidP="00CF290A">
      <w:pPr>
        <w:autoSpaceDE w:val="0"/>
        <w:autoSpaceDN w:val="0"/>
        <w:adjustRightInd w:val="0"/>
        <w:jc w:val="both"/>
        <w:rPr>
          <w:rFonts w:ascii="Bookman Old Style" w:hAnsi="Bookman Old Style"/>
          <w:bCs/>
          <w:sz w:val="18"/>
          <w:szCs w:val="18"/>
        </w:rPr>
      </w:pPr>
      <w:r w:rsidRPr="008260F1">
        <w:rPr>
          <w:rFonts w:ascii="Bookman Old Style" w:hAnsi="Bookman Old Style"/>
          <w:bCs/>
          <w:sz w:val="18"/>
          <w:szCs w:val="18"/>
        </w:rPr>
        <w:t>г) 0,1 процента цены договора в случае, если цена договора превышает 100 млн. рублей.</w:t>
      </w:r>
    </w:p>
    <w:p w:rsidR="00CF290A" w:rsidRPr="008260F1" w:rsidRDefault="00CF290A" w:rsidP="00CF290A">
      <w:pPr>
        <w:autoSpaceDE w:val="0"/>
        <w:autoSpaceDN w:val="0"/>
        <w:adjustRightInd w:val="0"/>
        <w:jc w:val="both"/>
        <w:rPr>
          <w:rFonts w:ascii="Bookman Old Style" w:hAnsi="Bookman Old Style"/>
          <w:bCs/>
          <w:sz w:val="18"/>
          <w:szCs w:val="18"/>
        </w:rPr>
      </w:pPr>
      <w:r w:rsidRPr="008260F1">
        <w:rPr>
          <w:rFonts w:ascii="Bookman Old Style" w:hAnsi="Bookman Old Style"/>
          <w:bCs/>
          <w:sz w:val="18"/>
          <w:szCs w:val="18"/>
        </w:rPr>
        <w:t>За каждый факт неисполнения или ненадлежащего исполнения поставщиком (подрядчиком, исполнителем)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следующем порядке:</w:t>
      </w:r>
    </w:p>
    <w:p w:rsidR="00CF290A" w:rsidRPr="008260F1" w:rsidRDefault="00CF290A" w:rsidP="00CF290A">
      <w:pPr>
        <w:autoSpaceDE w:val="0"/>
        <w:autoSpaceDN w:val="0"/>
        <w:adjustRightInd w:val="0"/>
        <w:jc w:val="both"/>
        <w:rPr>
          <w:rFonts w:ascii="Bookman Old Style" w:hAnsi="Bookman Old Style"/>
          <w:bCs/>
          <w:sz w:val="18"/>
          <w:szCs w:val="18"/>
        </w:rPr>
      </w:pPr>
      <w:r w:rsidRPr="008260F1">
        <w:rPr>
          <w:rFonts w:ascii="Bookman Old Style" w:hAnsi="Bookman Old Style"/>
          <w:bCs/>
          <w:sz w:val="18"/>
          <w:szCs w:val="18"/>
        </w:rPr>
        <w:lastRenderedPageBreak/>
        <w:t>а) 1000 рублей, если цена договора не превышает 3 млн. рублей;</w:t>
      </w:r>
    </w:p>
    <w:p w:rsidR="00CF290A" w:rsidRPr="008260F1" w:rsidRDefault="00CF290A" w:rsidP="00CF290A">
      <w:pPr>
        <w:autoSpaceDE w:val="0"/>
        <w:autoSpaceDN w:val="0"/>
        <w:adjustRightInd w:val="0"/>
        <w:jc w:val="both"/>
        <w:rPr>
          <w:rFonts w:ascii="Bookman Old Style" w:hAnsi="Bookman Old Style"/>
          <w:bCs/>
          <w:sz w:val="18"/>
          <w:szCs w:val="18"/>
        </w:rPr>
      </w:pPr>
      <w:r w:rsidRPr="008260F1">
        <w:rPr>
          <w:rFonts w:ascii="Bookman Old Style" w:hAnsi="Bookman Old Style"/>
          <w:bCs/>
          <w:sz w:val="18"/>
          <w:szCs w:val="18"/>
        </w:rPr>
        <w:t>б) 5000 рублей, если цена договора составляет от 3 млн. рублей до 50 млн. рублей (включительно);</w:t>
      </w:r>
    </w:p>
    <w:p w:rsidR="00CF290A" w:rsidRPr="008260F1" w:rsidRDefault="00CF290A" w:rsidP="00CF290A">
      <w:pPr>
        <w:autoSpaceDE w:val="0"/>
        <w:autoSpaceDN w:val="0"/>
        <w:adjustRightInd w:val="0"/>
        <w:jc w:val="both"/>
        <w:rPr>
          <w:rFonts w:ascii="Bookman Old Style" w:hAnsi="Bookman Old Style"/>
          <w:bCs/>
          <w:sz w:val="18"/>
          <w:szCs w:val="18"/>
        </w:rPr>
      </w:pPr>
      <w:r w:rsidRPr="008260F1">
        <w:rPr>
          <w:rFonts w:ascii="Bookman Old Style" w:hAnsi="Bookman Old Style"/>
          <w:bCs/>
          <w:sz w:val="18"/>
          <w:szCs w:val="18"/>
        </w:rPr>
        <w:t>в) 10000 рублей, если цена договора составляет от 50 млн. рублей до 100 млн. рублей (включительно);</w:t>
      </w:r>
    </w:p>
    <w:p w:rsidR="00CF290A" w:rsidRPr="008260F1" w:rsidRDefault="00CF290A" w:rsidP="00CF290A">
      <w:pPr>
        <w:autoSpaceDE w:val="0"/>
        <w:autoSpaceDN w:val="0"/>
        <w:adjustRightInd w:val="0"/>
        <w:jc w:val="both"/>
        <w:rPr>
          <w:rFonts w:ascii="Bookman Old Style" w:hAnsi="Bookman Old Style"/>
          <w:bCs/>
          <w:sz w:val="18"/>
          <w:szCs w:val="18"/>
        </w:rPr>
      </w:pPr>
      <w:r w:rsidRPr="008260F1">
        <w:rPr>
          <w:rFonts w:ascii="Bookman Old Style" w:hAnsi="Bookman Old Style"/>
          <w:bCs/>
          <w:sz w:val="18"/>
          <w:szCs w:val="18"/>
        </w:rPr>
        <w:t>г) 100000 рублей, если цена договора превышает 100 млн. рублей.</w:t>
      </w:r>
    </w:p>
    <w:p w:rsidR="00CF290A" w:rsidRPr="008260F1" w:rsidRDefault="00CF290A" w:rsidP="00CF290A">
      <w:pPr>
        <w:autoSpaceDE w:val="0"/>
        <w:autoSpaceDN w:val="0"/>
        <w:adjustRightInd w:val="0"/>
        <w:jc w:val="both"/>
        <w:rPr>
          <w:rFonts w:ascii="Bookman Old Style" w:hAnsi="Bookman Old Style"/>
          <w:bCs/>
          <w:sz w:val="18"/>
          <w:szCs w:val="18"/>
        </w:rPr>
      </w:pPr>
      <w:r w:rsidRPr="008260F1">
        <w:rPr>
          <w:rFonts w:ascii="Bookman Old Style" w:hAnsi="Bookman Old Style"/>
          <w:bCs/>
          <w:sz w:val="18"/>
          <w:szCs w:val="18"/>
        </w:rPr>
        <w:t>Общая сумма начисленных штрафов за неисполнение или ненадлежащее исполнение поставщиком (подрядчиком, исполнителем) обязательств, предусмотренных договором, не может превышать цену договора.</w:t>
      </w:r>
    </w:p>
    <w:p w:rsidR="00CF290A" w:rsidRPr="008260F1" w:rsidRDefault="00CF290A" w:rsidP="00A1597D">
      <w:pPr>
        <w:autoSpaceDE w:val="0"/>
        <w:autoSpaceDN w:val="0"/>
        <w:adjustRightInd w:val="0"/>
        <w:jc w:val="both"/>
        <w:rPr>
          <w:rFonts w:ascii="Bookman Old Style" w:hAnsi="Bookman Old Style"/>
          <w:bCs/>
          <w:sz w:val="18"/>
          <w:szCs w:val="18"/>
        </w:rPr>
      </w:pPr>
      <w:r w:rsidRPr="008260F1">
        <w:rPr>
          <w:rFonts w:ascii="Bookman Old Style" w:hAnsi="Bookman Old Style"/>
          <w:bCs/>
          <w:sz w:val="18"/>
          <w:szCs w:val="18"/>
        </w:rPr>
        <w:t>В случае если законодательством Российской Федерации установлен иной порядок начисления штрафа, размер такого штрафа и порядок его начисления устанавливается договором в соответствии с законодательством Российской Федерации.</w:t>
      </w:r>
    </w:p>
    <w:p w:rsidR="00A1597D" w:rsidRPr="00E86E59" w:rsidRDefault="00A1597D" w:rsidP="00A1597D">
      <w:pPr>
        <w:autoSpaceDE w:val="0"/>
        <w:autoSpaceDN w:val="0"/>
        <w:adjustRightInd w:val="0"/>
        <w:jc w:val="both"/>
        <w:rPr>
          <w:rFonts w:ascii="Bookman Old Style" w:hAnsi="Bookman Old Style"/>
          <w:sz w:val="18"/>
          <w:szCs w:val="18"/>
        </w:rPr>
      </w:pPr>
      <w:r w:rsidRPr="008260F1">
        <w:rPr>
          <w:rFonts w:ascii="Bookman Old Style" w:hAnsi="Bookman Old Style"/>
          <w:sz w:val="18"/>
          <w:szCs w:val="18"/>
        </w:rPr>
        <w:t>6.4.</w:t>
      </w:r>
      <w:r w:rsidRPr="008260F1">
        <w:rPr>
          <w:rFonts w:ascii="Bookman Old Style" w:hAnsi="Bookman Old Style"/>
          <w:bCs/>
          <w:sz w:val="18"/>
          <w:szCs w:val="18"/>
        </w:rPr>
        <w:t xml:space="preserve"> </w:t>
      </w:r>
      <w:r w:rsidRPr="008260F1">
        <w:rPr>
          <w:rFonts w:ascii="Bookman Old Style" w:hAnsi="Bookman Old Style"/>
          <w:sz w:val="18"/>
          <w:szCs w:val="18"/>
        </w:rPr>
        <w:t>Заказчик вправе удерживать из причитающихся выплате Поставщику денежных средств за поставляемые Товары суммы неустойки (штраф, пеня), начисленные за нарушение Договорных обязательств и подлежащие возмещению Поставщиком, суммы убытков, причиненных Заказчику неисполнением или ненадлежащим исполнением Поставщиком Договорных обязательств. Обязательства Заказчика по оплате по Договору считаются исполненными (прекращенными) с даты направления Поставщику уведомления об удержании суммы неустойки, убытков.</w:t>
      </w:r>
    </w:p>
    <w:p w:rsidR="00A1597D" w:rsidRPr="00E86E59" w:rsidRDefault="00A1597D" w:rsidP="00A1597D">
      <w:pPr>
        <w:autoSpaceDE w:val="0"/>
        <w:autoSpaceDN w:val="0"/>
        <w:adjustRightInd w:val="0"/>
        <w:jc w:val="both"/>
        <w:rPr>
          <w:rFonts w:ascii="Bookman Old Style" w:hAnsi="Bookman Old Style"/>
          <w:bCs/>
          <w:sz w:val="18"/>
          <w:szCs w:val="18"/>
        </w:rPr>
      </w:pPr>
      <w:r w:rsidRPr="00E86E59">
        <w:rPr>
          <w:rFonts w:ascii="Bookman Old Style" w:hAnsi="Bookman Old Style"/>
          <w:bCs/>
          <w:sz w:val="18"/>
          <w:szCs w:val="18"/>
        </w:rPr>
        <w:t>6.5.</w:t>
      </w:r>
      <w:r w:rsidRPr="00E86E59">
        <w:rPr>
          <w:rFonts w:ascii="Bookman Old Style" w:hAnsi="Bookman Old Style"/>
          <w:sz w:val="18"/>
          <w:szCs w:val="18"/>
        </w:rPr>
        <w:t xml:space="preserve"> Сторона освобождается от уплаты неустойки (штраф, пеня),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A1597D" w:rsidRPr="00E86E59" w:rsidRDefault="00A1597D" w:rsidP="00A1597D">
      <w:pPr>
        <w:autoSpaceDE w:val="0"/>
        <w:autoSpaceDN w:val="0"/>
        <w:adjustRightInd w:val="0"/>
        <w:jc w:val="both"/>
        <w:rPr>
          <w:rFonts w:ascii="Bookman Old Style" w:hAnsi="Bookman Old Style"/>
          <w:sz w:val="18"/>
          <w:szCs w:val="18"/>
        </w:rPr>
      </w:pPr>
      <w:r w:rsidRPr="00E86E59">
        <w:rPr>
          <w:rFonts w:ascii="Bookman Old Style" w:hAnsi="Bookman Old Style"/>
          <w:sz w:val="18"/>
          <w:szCs w:val="18"/>
        </w:rPr>
        <w:t>6.6. Уплата неустойки (штраф, пеня) не освобождает Стороны от исполнения обязательств по Договору.</w:t>
      </w:r>
    </w:p>
    <w:p w:rsidR="00A1597D" w:rsidRPr="00E86E59" w:rsidRDefault="00A1597D" w:rsidP="00A1597D">
      <w:pPr>
        <w:widowControl w:val="0"/>
        <w:jc w:val="both"/>
        <w:rPr>
          <w:rFonts w:ascii="Bookman Old Style" w:hAnsi="Bookman Old Style"/>
          <w:bCs/>
          <w:sz w:val="18"/>
          <w:szCs w:val="18"/>
        </w:rPr>
      </w:pPr>
    </w:p>
    <w:p w:rsidR="00A1597D" w:rsidRPr="00E86E59" w:rsidRDefault="00A1597D" w:rsidP="00A1597D">
      <w:pPr>
        <w:keepNext/>
        <w:jc w:val="center"/>
        <w:rPr>
          <w:rFonts w:ascii="Bookman Old Style" w:hAnsi="Bookman Old Style"/>
          <w:b/>
          <w:sz w:val="18"/>
          <w:szCs w:val="18"/>
        </w:rPr>
      </w:pPr>
      <w:r w:rsidRPr="00E86E59">
        <w:rPr>
          <w:rFonts w:ascii="Bookman Old Style" w:hAnsi="Bookman Old Style"/>
          <w:b/>
          <w:sz w:val="18"/>
          <w:szCs w:val="18"/>
        </w:rPr>
        <w:t>7. Порядок урегулирования споров</w:t>
      </w:r>
    </w:p>
    <w:p w:rsidR="00A1597D" w:rsidRPr="00E86E59" w:rsidRDefault="00A1597D" w:rsidP="00A1597D">
      <w:pPr>
        <w:jc w:val="both"/>
        <w:rPr>
          <w:rFonts w:ascii="Bookman Old Style" w:hAnsi="Bookman Old Style"/>
          <w:b/>
          <w:sz w:val="18"/>
          <w:szCs w:val="18"/>
        </w:rPr>
      </w:pPr>
      <w:r w:rsidRPr="00E86E59">
        <w:rPr>
          <w:rFonts w:ascii="Bookman Old Style" w:hAnsi="Bookman Old Style"/>
          <w:sz w:val="18"/>
          <w:szCs w:val="18"/>
        </w:rPr>
        <w:t>7.1. Досудебный (претензионный) порядок разрешения споров является обязательным.</w:t>
      </w:r>
    </w:p>
    <w:p w:rsidR="00A1597D" w:rsidRPr="00E86E59" w:rsidRDefault="00A1597D" w:rsidP="00A1597D">
      <w:pPr>
        <w:jc w:val="both"/>
        <w:rPr>
          <w:rFonts w:ascii="Bookman Old Style" w:hAnsi="Bookman Old Style"/>
          <w:b/>
          <w:sz w:val="18"/>
          <w:szCs w:val="18"/>
        </w:rPr>
      </w:pPr>
      <w:r w:rsidRPr="00E86E59">
        <w:rPr>
          <w:rFonts w:ascii="Bookman Old Style" w:hAnsi="Bookman Old Style"/>
          <w:sz w:val="18"/>
          <w:szCs w:val="18"/>
        </w:rPr>
        <w:t>7.2. 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w:t>
      </w:r>
    </w:p>
    <w:p w:rsidR="00A1597D" w:rsidRPr="00E86E59" w:rsidRDefault="00A1597D" w:rsidP="00A1597D">
      <w:pPr>
        <w:jc w:val="both"/>
        <w:rPr>
          <w:rFonts w:ascii="Bookman Old Style" w:hAnsi="Bookman Old Style"/>
          <w:sz w:val="18"/>
          <w:szCs w:val="18"/>
        </w:rPr>
      </w:pPr>
      <w:r w:rsidRPr="00E86E59">
        <w:rPr>
          <w:rFonts w:ascii="Bookman Old Style" w:hAnsi="Bookman Old Style"/>
          <w:sz w:val="18"/>
          <w:szCs w:val="18"/>
        </w:rPr>
        <w:t>7.3. Претензия оформляется в письменной форме и направляется той Стороне по Договору, которой допущены нарушения его условий. В претензии перечисляются допущенные при исполнении Договора нарушения со ссылкой на соответствующие положения Договора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A1597D" w:rsidRPr="00E86E59" w:rsidRDefault="00A1597D" w:rsidP="00A1597D">
      <w:pPr>
        <w:jc w:val="both"/>
        <w:rPr>
          <w:rFonts w:ascii="Bookman Old Style" w:hAnsi="Bookman Old Style"/>
          <w:sz w:val="18"/>
          <w:szCs w:val="18"/>
        </w:rPr>
      </w:pPr>
      <w:r w:rsidRPr="00E86E59">
        <w:rPr>
          <w:rFonts w:ascii="Bookman Old Style" w:hAnsi="Bookman Old Style"/>
          <w:sz w:val="18"/>
          <w:szCs w:val="18"/>
        </w:rPr>
        <w:t>7.4. Сторона, в адрес которой направлено претензионное письмо, обязана дать на него мотивированный ответ в течение 10 (десяти) рабочих дней с момента получения претензии, если иные сроки рассмотрения не предусмотрены Договором.</w:t>
      </w:r>
    </w:p>
    <w:p w:rsidR="00A1597D" w:rsidRPr="00E86E59" w:rsidRDefault="00A1597D" w:rsidP="00A1597D">
      <w:pPr>
        <w:jc w:val="both"/>
        <w:rPr>
          <w:rFonts w:ascii="Bookman Old Style" w:hAnsi="Bookman Old Style"/>
          <w:sz w:val="18"/>
          <w:szCs w:val="18"/>
        </w:rPr>
      </w:pPr>
      <w:r w:rsidRPr="00E86E59">
        <w:rPr>
          <w:rFonts w:ascii="Bookman Old Style" w:hAnsi="Bookman Old Style"/>
          <w:sz w:val="18"/>
          <w:szCs w:val="18"/>
        </w:rPr>
        <w:t>7.5. Претензия должна быть направлена с использованием средств связи, обеспечивающих фиксирование ее отправления (заказной почтой, телеграфом и т.д.) и получения, либо вручена другой Стороне под расписку.</w:t>
      </w:r>
    </w:p>
    <w:p w:rsidR="00A1597D" w:rsidRPr="00E86E59" w:rsidRDefault="00A1597D" w:rsidP="00A1597D">
      <w:pPr>
        <w:jc w:val="both"/>
        <w:rPr>
          <w:rFonts w:ascii="Bookman Old Style" w:hAnsi="Bookman Old Style"/>
          <w:b/>
          <w:sz w:val="18"/>
          <w:szCs w:val="18"/>
        </w:rPr>
      </w:pPr>
      <w:r w:rsidRPr="00E86E59">
        <w:rPr>
          <w:rFonts w:ascii="Bookman Old Style" w:hAnsi="Bookman Old Style"/>
          <w:sz w:val="18"/>
          <w:szCs w:val="18"/>
        </w:rPr>
        <w:t>7.6. В случае невозможности урегулирования споров путем переговоров, Стороны передают их на рассмотрение в Арбитражный суд Белгородской области.</w:t>
      </w:r>
    </w:p>
    <w:p w:rsidR="00A1597D" w:rsidRPr="00E86E59" w:rsidRDefault="00A1597D" w:rsidP="00A1597D">
      <w:pPr>
        <w:keepNext/>
        <w:ind w:firstLine="567"/>
        <w:jc w:val="center"/>
        <w:rPr>
          <w:rFonts w:ascii="Bookman Old Style" w:hAnsi="Bookman Old Style"/>
          <w:b/>
          <w:sz w:val="18"/>
          <w:szCs w:val="18"/>
        </w:rPr>
      </w:pPr>
    </w:p>
    <w:p w:rsidR="00A1597D" w:rsidRPr="00E86E59" w:rsidRDefault="00A1597D" w:rsidP="00A1597D">
      <w:pPr>
        <w:keepNext/>
        <w:ind w:firstLine="567"/>
        <w:jc w:val="center"/>
        <w:rPr>
          <w:rFonts w:ascii="Bookman Old Style" w:hAnsi="Bookman Old Style"/>
          <w:b/>
          <w:sz w:val="18"/>
          <w:szCs w:val="18"/>
        </w:rPr>
      </w:pPr>
      <w:r w:rsidRPr="00E86E59">
        <w:rPr>
          <w:rFonts w:ascii="Bookman Old Style" w:hAnsi="Bookman Old Style"/>
          <w:b/>
          <w:sz w:val="18"/>
          <w:szCs w:val="18"/>
        </w:rPr>
        <w:t>8. Обстоятельства непреодолимой силы</w:t>
      </w:r>
    </w:p>
    <w:p w:rsidR="00A1597D" w:rsidRPr="00E86E59" w:rsidRDefault="00A1597D" w:rsidP="00A1597D">
      <w:pPr>
        <w:jc w:val="both"/>
        <w:rPr>
          <w:rFonts w:ascii="Bookman Old Style" w:hAnsi="Bookman Old Style"/>
          <w:sz w:val="18"/>
          <w:szCs w:val="18"/>
          <w:u w:val="single"/>
        </w:rPr>
      </w:pPr>
      <w:r w:rsidRPr="00E86E59">
        <w:rPr>
          <w:rFonts w:ascii="Bookman Old Style" w:hAnsi="Bookman Old Style"/>
          <w:sz w:val="18"/>
          <w:szCs w:val="18"/>
        </w:rPr>
        <w:t>8.1.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A1597D" w:rsidRPr="00E86E59" w:rsidRDefault="00A1597D" w:rsidP="00A1597D">
      <w:pPr>
        <w:jc w:val="both"/>
        <w:rPr>
          <w:rFonts w:ascii="Bookman Old Style" w:hAnsi="Bookman Old Style"/>
          <w:sz w:val="18"/>
          <w:szCs w:val="18"/>
        </w:rPr>
      </w:pPr>
      <w:r w:rsidRPr="00E86E59">
        <w:rPr>
          <w:rFonts w:ascii="Bookman Old Style" w:hAnsi="Bookman Old Style"/>
          <w:sz w:val="18"/>
          <w:szCs w:val="18"/>
        </w:rPr>
        <w:t>К таким обстоятельствам не относятся, в частности, нарушение обязанностей со стороны третьих лиц, отсутствие на рынке нужных для исполнения Договора товаров.</w:t>
      </w:r>
    </w:p>
    <w:p w:rsidR="00A1597D" w:rsidRPr="00E86E59" w:rsidRDefault="00A1597D" w:rsidP="00A1597D">
      <w:pPr>
        <w:widowControl w:val="0"/>
        <w:jc w:val="both"/>
        <w:rPr>
          <w:rFonts w:ascii="Bookman Old Style" w:hAnsi="Bookman Old Style"/>
          <w:sz w:val="18"/>
          <w:szCs w:val="18"/>
        </w:rPr>
      </w:pPr>
      <w:r w:rsidRPr="00E86E59">
        <w:rPr>
          <w:rFonts w:ascii="Bookman Old Style" w:hAnsi="Bookman Old Style"/>
          <w:sz w:val="18"/>
          <w:szCs w:val="18"/>
        </w:rPr>
        <w:t>8.2. Сторона, которая не в состоянии выполнить свои обязательства, незамедлительно письменно информирует другую Сторону о начале и прекращении указанных выше обстоятельств, но в любом случае не позднее 3 (трех) рабочих дней после начала их действия и прекращении соответственно.</w:t>
      </w:r>
    </w:p>
    <w:p w:rsidR="00A1597D" w:rsidRPr="00E86E59" w:rsidRDefault="00A1597D" w:rsidP="00A1597D">
      <w:pPr>
        <w:widowControl w:val="0"/>
        <w:jc w:val="both"/>
        <w:rPr>
          <w:rFonts w:ascii="Bookman Old Style" w:hAnsi="Bookman Old Style"/>
          <w:sz w:val="18"/>
          <w:szCs w:val="18"/>
        </w:rPr>
      </w:pPr>
      <w:r w:rsidRPr="00E86E59">
        <w:rPr>
          <w:rFonts w:ascii="Bookman Old Style" w:hAnsi="Bookman Old Style"/>
          <w:sz w:val="18"/>
          <w:szCs w:val="18"/>
        </w:rPr>
        <w:t>8.3. Несвоевременное уведомление либо не уведомление об обстоятельствах непреодолимой силы лишает соответствующую Сторону права на освобождение от ответственности за невыполнение обязательств по причине указанных обстоятельств.</w:t>
      </w:r>
    </w:p>
    <w:p w:rsidR="00A1597D" w:rsidRPr="00E86E59" w:rsidRDefault="00A1597D" w:rsidP="00A1597D">
      <w:pPr>
        <w:widowControl w:val="0"/>
        <w:jc w:val="both"/>
        <w:rPr>
          <w:rFonts w:ascii="Bookman Old Style" w:hAnsi="Bookman Old Style"/>
          <w:sz w:val="18"/>
          <w:szCs w:val="18"/>
        </w:rPr>
      </w:pPr>
      <w:r w:rsidRPr="00E86E59">
        <w:rPr>
          <w:rFonts w:ascii="Bookman Old Style" w:hAnsi="Bookman Old Style"/>
          <w:sz w:val="18"/>
          <w:szCs w:val="18"/>
        </w:rPr>
        <w:t>8.4. Если обстоятельство непреодолимой силы непосредственно повлияло на исполнение обязательств в срок, установленный в настоящем Договоре, срок исполнения обязательств отодвигается соразмерно времени действия соответствующего обстоятельства, но не более чем на 3 (три) месяца.</w:t>
      </w:r>
    </w:p>
    <w:p w:rsidR="00A1597D" w:rsidRPr="00E86E59" w:rsidRDefault="00A1597D" w:rsidP="00A1597D">
      <w:pPr>
        <w:widowControl w:val="0"/>
        <w:jc w:val="both"/>
        <w:rPr>
          <w:rFonts w:ascii="Bookman Old Style" w:hAnsi="Bookman Old Style"/>
          <w:sz w:val="18"/>
          <w:szCs w:val="18"/>
        </w:rPr>
      </w:pPr>
      <w:r w:rsidRPr="00E86E59">
        <w:rPr>
          <w:rFonts w:ascii="Bookman Old Style" w:hAnsi="Bookman Old Style"/>
          <w:sz w:val="18"/>
          <w:szCs w:val="18"/>
        </w:rPr>
        <w:t>8.5. Если обстоятельства непреодолимой силы будут действовать свыше 3 (трех) месяцев, то каждая из Сторон вправе расторгнуть настоящий Договор и в этом случае ни одна из Сторон не вправе требовать возмещения убытков.</w:t>
      </w:r>
    </w:p>
    <w:p w:rsidR="00A1597D" w:rsidRPr="00E86E59" w:rsidRDefault="00A1597D" w:rsidP="00A1597D">
      <w:pPr>
        <w:jc w:val="both"/>
        <w:rPr>
          <w:rFonts w:ascii="Bookman Old Style" w:hAnsi="Bookman Old Style"/>
          <w:sz w:val="18"/>
          <w:szCs w:val="18"/>
        </w:rPr>
      </w:pPr>
      <w:r w:rsidRPr="00E86E59">
        <w:rPr>
          <w:rFonts w:ascii="Bookman Old Style" w:hAnsi="Bookman Old Style"/>
          <w:sz w:val="18"/>
          <w:szCs w:val="18"/>
        </w:rPr>
        <w:t>8.6. Доказательством наличия обстоятельств непреодолимой силы и их продолжительности является соответствующее письменное свидетельство органов государственной власти Российской Федерации.</w:t>
      </w:r>
    </w:p>
    <w:p w:rsidR="00A1597D" w:rsidRPr="00E86E59" w:rsidRDefault="00A1597D" w:rsidP="00A1597D">
      <w:pPr>
        <w:jc w:val="both"/>
        <w:rPr>
          <w:rFonts w:ascii="Bookman Old Style" w:hAnsi="Bookman Old Style"/>
          <w:sz w:val="18"/>
          <w:szCs w:val="18"/>
        </w:rPr>
      </w:pPr>
    </w:p>
    <w:p w:rsidR="00A1597D" w:rsidRPr="00E86E59" w:rsidRDefault="00A1597D" w:rsidP="00A1597D">
      <w:pPr>
        <w:widowControl w:val="0"/>
        <w:jc w:val="center"/>
        <w:rPr>
          <w:rFonts w:ascii="Bookman Old Style" w:hAnsi="Bookman Old Style"/>
          <w:b/>
          <w:sz w:val="18"/>
          <w:szCs w:val="18"/>
        </w:rPr>
      </w:pPr>
      <w:r w:rsidRPr="00E86E59">
        <w:rPr>
          <w:rFonts w:ascii="Bookman Old Style" w:hAnsi="Bookman Old Style"/>
          <w:b/>
          <w:sz w:val="18"/>
          <w:szCs w:val="18"/>
        </w:rPr>
        <w:t>9. Порядок изменения и расторжения Договора</w:t>
      </w:r>
    </w:p>
    <w:p w:rsidR="00A1597D" w:rsidRPr="00E86E59" w:rsidRDefault="00A1597D" w:rsidP="00A1597D">
      <w:pPr>
        <w:widowControl w:val="0"/>
        <w:jc w:val="both"/>
        <w:rPr>
          <w:rFonts w:ascii="Bookman Old Style" w:hAnsi="Bookman Old Style"/>
          <w:strike/>
          <w:sz w:val="18"/>
          <w:szCs w:val="18"/>
        </w:rPr>
      </w:pPr>
      <w:r w:rsidRPr="00E86E59">
        <w:rPr>
          <w:rFonts w:ascii="Bookman Old Style" w:hAnsi="Bookman Old Style"/>
          <w:sz w:val="18"/>
          <w:szCs w:val="18"/>
        </w:rPr>
        <w:t>9.1. Договор может быть расторгнут по соглашению Сторон, по решению суда или в связи с односторонним отказом Стороны Договора от исполнения Договора в соответствии с гражданским законодательством Российской Федерации. Заказчик вправе в одностороннем порядке отказаться от исполнения Договора в случае поставки товаров ненадлежащего качества с недостатками, которые не могут быть устранены в приемлемый для Заказчика срок, неоднократного нарушения сроков поставки товаров.</w:t>
      </w:r>
    </w:p>
    <w:p w:rsidR="00A1597D" w:rsidRPr="00E86E59" w:rsidRDefault="00A1597D" w:rsidP="00A1597D">
      <w:pPr>
        <w:widowControl w:val="0"/>
        <w:jc w:val="both"/>
        <w:rPr>
          <w:rFonts w:ascii="Bookman Old Style" w:hAnsi="Bookman Old Style"/>
          <w:sz w:val="18"/>
          <w:szCs w:val="18"/>
        </w:rPr>
      </w:pPr>
      <w:r w:rsidRPr="00E86E59">
        <w:rPr>
          <w:rFonts w:ascii="Bookman Old Style" w:hAnsi="Bookman Old Style"/>
          <w:sz w:val="18"/>
          <w:szCs w:val="18"/>
        </w:rPr>
        <w:t xml:space="preserve">9.2. Решение Заказчика об одностороннем отказе от исполнения Договора направляется Поставщику по почте заказным письмом с уведомлением о вручении по адресу Поставщика, указанному в Договоре, и одновременно может быть направлено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При невозможности получения подтверждения или информации датой надлежащего уведомления признается дата по истечении тридцати дней с даты размещения на официальном сайте решения Заказчика об одностороннем отказе от </w:t>
      </w:r>
      <w:r w:rsidRPr="00E86E59">
        <w:rPr>
          <w:rFonts w:ascii="Bookman Old Style" w:hAnsi="Bookman Old Style"/>
          <w:sz w:val="18"/>
          <w:szCs w:val="18"/>
        </w:rPr>
        <w:lastRenderedPageBreak/>
        <w:t>исполнения Договора.</w:t>
      </w:r>
    </w:p>
    <w:p w:rsidR="00A1597D" w:rsidRPr="00E86E59" w:rsidRDefault="00A1597D" w:rsidP="00A1597D">
      <w:pPr>
        <w:widowControl w:val="0"/>
        <w:jc w:val="both"/>
        <w:rPr>
          <w:rFonts w:ascii="Bookman Old Style" w:hAnsi="Bookman Old Style"/>
          <w:sz w:val="18"/>
          <w:szCs w:val="18"/>
        </w:rPr>
      </w:pPr>
      <w:r w:rsidRPr="00E86E59">
        <w:rPr>
          <w:rFonts w:ascii="Bookman Old Style" w:hAnsi="Bookman Old Style"/>
          <w:sz w:val="18"/>
          <w:szCs w:val="18"/>
        </w:rPr>
        <w:t>9.3. Решение Заказчика об одностороннем отказе от исполнения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Договора.</w:t>
      </w:r>
    </w:p>
    <w:p w:rsidR="00A1597D" w:rsidRPr="00E86E59" w:rsidRDefault="00A1597D" w:rsidP="00A1597D">
      <w:pPr>
        <w:widowControl w:val="0"/>
        <w:jc w:val="both"/>
        <w:rPr>
          <w:rFonts w:ascii="Bookman Old Style" w:hAnsi="Bookman Old Style"/>
          <w:sz w:val="18"/>
          <w:szCs w:val="18"/>
        </w:rPr>
      </w:pPr>
      <w:r w:rsidRPr="00E86E59">
        <w:rPr>
          <w:rFonts w:ascii="Bookman Old Style" w:hAnsi="Bookman Old Style"/>
          <w:sz w:val="18"/>
          <w:szCs w:val="18"/>
        </w:rPr>
        <w:t xml:space="preserve">9.4. Заказчик вправе принять решение об одностороннем отказе от исполнения Договора при просрочке поставки товара более чем на </w:t>
      </w:r>
      <w:r w:rsidR="0053694B" w:rsidRPr="0053694B">
        <w:rPr>
          <w:rFonts w:ascii="Bookman Old Style" w:hAnsi="Bookman Old Style"/>
          <w:sz w:val="18"/>
          <w:szCs w:val="18"/>
        </w:rPr>
        <w:t>1</w:t>
      </w:r>
      <w:r w:rsidR="00FD6DBF">
        <w:rPr>
          <w:rFonts w:ascii="Bookman Old Style" w:hAnsi="Bookman Old Style"/>
          <w:sz w:val="18"/>
          <w:szCs w:val="18"/>
        </w:rPr>
        <w:t>6</w:t>
      </w:r>
      <w:r w:rsidRPr="00E86E59">
        <w:rPr>
          <w:rFonts w:ascii="Bookman Old Style" w:hAnsi="Bookman Old Style"/>
          <w:b/>
          <w:sz w:val="18"/>
          <w:szCs w:val="18"/>
        </w:rPr>
        <w:t xml:space="preserve"> </w:t>
      </w:r>
      <w:r w:rsidRPr="00E86E59">
        <w:rPr>
          <w:rFonts w:ascii="Bookman Old Style" w:hAnsi="Bookman Old Style"/>
          <w:sz w:val="18"/>
          <w:szCs w:val="18"/>
        </w:rPr>
        <w:t>календарных дней.</w:t>
      </w:r>
    </w:p>
    <w:p w:rsidR="00A1597D" w:rsidRPr="00E86E59" w:rsidRDefault="00A1597D" w:rsidP="00A1597D">
      <w:pPr>
        <w:widowControl w:val="0"/>
        <w:jc w:val="both"/>
        <w:rPr>
          <w:rFonts w:ascii="Bookman Old Style" w:hAnsi="Bookman Old Style"/>
          <w:sz w:val="18"/>
          <w:szCs w:val="18"/>
        </w:rPr>
      </w:pPr>
      <w:r w:rsidRPr="00E86E59">
        <w:rPr>
          <w:rFonts w:ascii="Bookman Old Style" w:hAnsi="Bookman Old Style"/>
          <w:sz w:val="18"/>
          <w:szCs w:val="18"/>
        </w:rPr>
        <w:t>9.5. В случае досрочного расторжения настоящего Договора (по обоюдному согласию сторон) Стороны составляют Соглашение о досрочном расторжении настоящего Договора, в котором указывают причину расторжения, порядок и срок проведения взаиморасчетов по настоящему Договору, если у сторон есть финансовые претензии друг к другу.</w:t>
      </w:r>
    </w:p>
    <w:p w:rsidR="00A1597D" w:rsidRPr="00E86E59" w:rsidRDefault="00A1597D" w:rsidP="00A1597D">
      <w:pPr>
        <w:widowControl w:val="0"/>
        <w:jc w:val="both"/>
        <w:rPr>
          <w:rFonts w:ascii="Bookman Old Style" w:hAnsi="Bookman Old Style"/>
          <w:sz w:val="18"/>
          <w:szCs w:val="18"/>
        </w:rPr>
      </w:pPr>
      <w:r w:rsidRPr="00E86E59">
        <w:rPr>
          <w:rFonts w:ascii="Bookman Old Style" w:hAnsi="Bookman Old Style"/>
          <w:sz w:val="18"/>
          <w:szCs w:val="18"/>
        </w:rPr>
        <w:t>9.6. Любые изменения и дополнения к настоящему Договору оформляются дополнительным соглашением и подписываются уполномоченными представителями сторон.</w:t>
      </w:r>
    </w:p>
    <w:p w:rsidR="00A1597D" w:rsidRPr="00E86E59" w:rsidRDefault="00A1597D" w:rsidP="00A1597D">
      <w:pPr>
        <w:widowControl w:val="0"/>
        <w:jc w:val="both"/>
        <w:rPr>
          <w:rFonts w:ascii="Bookman Old Style" w:hAnsi="Bookman Old Style"/>
          <w:b/>
          <w:bCs/>
          <w:sz w:val="18"/>
          <w:szCs w:val="18"/>
        </w:rPr>
      </w:pPr>
    </w:p>
    <w:p w:rsidR="00A1597D" w:rsidRPr="00E86E59" w:rsidRDefault="00A1597D" w:rsidP="00A1597D">
      <w:pPr>
        <w:widowControl w:val="0"/>
        <w:jc w:val="center"/>
        <w:rPr>
          <w:rFonts w:ascii="Bookman Old Style" w:hAnsi="Bookman Old Style"/>
          <w:b/>
          <w:bCs/>
          <w:sz w:val="18"/>
          <w:szCs w:val="18"/>
        </w:rPr>
      </w:pPr>
      <w:r w:rsidRPr="00E86E59">
        <w:rPr>
          <w:rFonts w:ascii="Bookman Old Style" w:hAnsi="Bookman Old Style"/>
          <w:b/>
          <w:bCs/>
          <w:sz w:val="18"/>
          <w:szCs w:val="18"/>
        </w:rPr>
        <w:t>10. Срок действия Договора</w:t>
      </w:r>
    </w:p>
    <w:p w:rsidR="00A1597D" w:rsidRPr="00E86E59" w:rsidRDefault="00A1597D" w:rsidP="00A1597D">
      <w:pPr>
        <w:widowControl w:val="0"/>
        <w:jc w:val="both"/>
        <w:rPr>
          <w:rFonts w:ascii="Bookman Old Style" w:hAnsi="Bookman Old Style"/>
          <w:sz w:val="18"/>
          <w:szCs w:val="18"/>
        </w:rPr>
      </w:pPr>
      <w:r w:rsidRPr="00E86E59">
        <w:rPr>
          <w:rFonts w:ascii="Bookman Old Style" w:hAnsi="Bookman Old Style"/>
          <w:sz w:val="18"/>
          <w:szCs w:val="18"/>
        </w:rPr>
        <w:t>10.1. Срок действия настоящего Договора исчисляется со дня подписания настоящего Договора до исполнения сторонами всех взаимных обязательств.</w:t>
      </w:r>
    </w:p>
    <w:p w:rsidR="00A1597D" w:rsidRPr="00E86E59" w:rsidRDefault="00A1597D" w:rsidP="00A1597D">
      <w:pPr>
        <w:widowControl w:val="0"/>
        <w:jc w:val="center"/>
        <w:rPr>
          <w:rFonts w:ascii="Bookman Old Style" w:hAnsi="Bookman Old Style"/>
          <w:b/>
          <w:sz w:val="18"/>
          <w:szCs w:val="18"/>
        </w:rPr>
      </w:pPr>
    </w:p>
    <w:p w:rsidR="00A1597D" w:rsidRPr="00E86E59" w:rsidRDefault="00A1597D" w:rsidP="00A1597D">
      <w:pPr>
        <w:widowControl w:val="0"/>
        <w:jc w:val="center"/>
        <w:rPr>
          <w:rFonts w:ascii="Bookman Old Style" w:hAnsi="Bookman Old Style"/>
          <w:b/>
          <w:sz w:val="18"/>
          <w:szCs w:val="18"/>
        </w:rPr>
      </w:pPr>
      <w:r w:rsidRPr="00E86E59">
        <w:rPr>
          <w:rFonts w:ascii="Bookman Old Style" w:hAnsi="Bookman Old Style"/>
          <w:b/>
          <w:sz w:val="18"/>
          <w:szCs w:val="18"/>
        </w:rPr>
        <w:t>11. Заключительные положения</w:t>
      </w:r>
    </w:p>
    <w:p w:rsidR="00A1597D" w:rsidRPr="00E86E59" w:rsidRDefault="00A1597D" w:rsidP="00A1597D">
      <w:pPr>
        <w:widowControl w:val="0"/>
        <w:tabs>
          <w:tab w:val="left" w:pos="4485"/>
        </w:tabs>
        <w:jc w:val="both"/>
        <w:rPr>
          <w:rFonts w:ascii="Bookman Old Style" w:hAnsi="Bookman Old Style"/>
          <w:sz w:val="18"/>
          <w:szCs w:val="18"/>
        </w:rPr>
      </w:pPr>
      <w:r w:rsidRPr="00E86E59">
        <w:rPr>
          <w:rFonts w:ascii="Bookman Old Style" w:hAnsi="Bookman Old Style"/>
          <w:sz w:val="18"/>
          <w:szCs w:val="18"/>
        </w:rPr>
        <w:t>11.1. В случае изменения одной из Сторон своего почтового или юридического адреса, а также банковских реквизитов, указанная Сторона обязана в течение 10 календарных дней письменно уведомить об этом другую сторону с момента изменения адреса или банковских реквизитов.</w:t>
      </w:r>
    </w:p>
    <w:p w:rsidR="00A1597D" w:rsidRPr="00E86E59" w:rsidRDefault="00A1597D" w:rsidP="00A1597D">
      <w:pPr>
        <w:widowControl w:val="0"/>
        <w:jc w:val="both"/>
        <w:rPr>
          <w:rFonts w:ascii="Bookman Old Style" w:hAnsi="Bookman Old Style"/>
          <w:sz w:val="18"/>
          <w:szCs w:val="18"/>
        </w:rPr>
      </w:pPr>
      <w:r w:rsidRPr="00E86E59">
        <w:rPr>
          <w:rFonts w:ascii="Bookman Old Style" w:hAnsi="Bookman Old Style"/>
          <w:sz w:val="18"/>
          <w:szCs w:val="18"/>
        </w:rPr>
        <w:t>11.2. Любые изменения, дополнения и уточнения к настоящему Договору имеют силу только в том случае, если они оформлены и подписаны обеими сторонами. Объём исполнения настоящего Договора может быть изменён в максимально возможно предусмотренных пределах, установленных действующим законодательством Российской Федерации.</w:t>
      </w:r>
    </w:p>
    <w:p w:rsidR="00A1597D" w:rsidRPr="00E86E59" w:rsidRDefault="00A1597D" w:rsidP="00A1597D">
      <w:pPr>
        <w:widowControl w:val="0"/>
        <w:jc w:val="both"/>
        <w:rPr>
          <w:rFonts w:ascii="Bookman Old Style" w:hAnsi="Bookman Old Style"/>
          <w:sz w:val="18"/>
          <w:szCs w:val="18"/>
        </w:rPr>
      </w:pPr>
      <w:r w:rsidRPr="00E86E59">
        <w:rPr>
          <w:rFonts w:ascii="Bookman Old Style" w:hAnsi="Bookman Old Style"/>
          <w:sz w:val="18"/>
          <w:szCs w:val="18"/>
        </w:rPr>
        <w:t xml:space="preserve">11.3. Любые уведомления или сообщения, направленные в рамках настоящего Договора, будут считаться переданными должным образом, если они подписаны уполномоченными представителями сторон, направлены заказной почтой, доставлены курьером под расписку о получении по указанным в разделе 12 настоящего Договора фактическим адресам сторон, либо по адресам электронной почты, указанным в п.11.4. настоящего Договора, либо направлены факсимильной связью с указанием передавшего сообщение, принявшего сообщение, даты и времени. </w:t>
      </w:r>
    </w:p>
    <w:p w:rsidR="00A1597D" w:rsidRPr="00E86E59" w:rsidRDefault="00A1597D" w:rsidP="00A1597D">
      <w:pPr>
        <w:widowControl w:val="0"/>
        <w:jc w:val="both"/>
        <w:rPr>
          <w:rFonts w:ascii="Bookman Old Style" w:hAnsi="Bookman Old Style"/>
          <w:sz w:val="18"/>
          <w:szCs w:val="18"/>
        </w:rPr>
      </w:pPr>
      <w:r w:rsidRPr="00E86E59">
        <w:rPr>
          <w:rFonts w:ascii="Bookman Old Style" w:hAnsi="Bookman Old Style"/>
          <w:sz w:val="18"/>
          <w:szCs w:val="18"/>
        </w:rPr>
        <w:t xml:space="preserve">11.4. На время действия настоящего Договора контактными лицами являются: </w:t>
      </w:r>
    </w:p>
    <w:p w:rsidR="00BD74FF" w:rsidRPr="00BD74FF" w:rsidRDefault="00A1597D" w:rsidP="00BD74FF">
      <w:pPr>
        <w:widowControl w:val="0"/>
        <w:jc w:val="both"/>
        <w:rPr>
          <w:rFonts w:ascii="Bookman Old Style" w:hAnsi="Bookman Old Style"/>
          <w:sz w:val="18"/>
          <w:szCs w:val="18"/>
          <w:u w:val="single"/>
        </w:rPr>
      </w:pPr>
      <w:r w:rsidRPr="00E86E59">
        <w:rPr>
          <w:rFonts w:ascii="Bookman Old Style" w:hAnsi="Bookman Old Style"/>
          <w:sz w:val="18"/>
          <w:szCs w:val="18"/>
        </w:rPr>
        <w:t xml:space="preserve">Со стороны Заказчика: </w:t>
      </w:r>
      <w:proofErr w:type="spellStart"/>
      <w:r w:rsidR="00BD74FF" w:rsidRPr="008260F1">
        <w:rPr>
          <w:rFonts w:ascii="Bookman Old Style" w:hAnsi="Bookman Old Style"/>
          <w:b/>
          <w:sz w:val="18"/>
          <w:szCs w:val="18"/>
        </w:rPr>
        <w:t>Водяницкий</w:t>
      </w:r>
      <w:proofErr w:type="spellEnd"/>
      <w:r w:rsidR="00BD74FF" w:rsidRPr="008260F1">
        <w:rPr>
          <w:rFonts w:ascii="Bookman Old Style" w:hAnsi="Bookman Old Style"/>
          <w:b/>
          <w:sz w:val="18"/>
          <w:szCs w:val="18"/>
        </w:rPr>
        <w:t xml:space="preserve"> Николай Дмитриевич, тел.: +7 (4722) 24-56-10, vodyanisky@bsu.edu.ru</w:t>
      </w:r>
      <w:r w:rsidR="008260F1" w:rsidRPr="008260F1">
        <w:rPr>
          <w:rFonts w:ascii="Bookman Old Style" w:hAnsi="Bookman Old Style"/>
          <w:b/>
          <w:sz w:val="18"/>
          <w:szCs w:val="18"/>
        </w:rPr>
        <w:t>.</w:t>
      </w:r>
    </w:p>
    <w:p w:rsidR="00A1597D" w:rsidRPr="00E86E59" w:rsidRDefault="00A1597D" w:rsidP="00A1597D">
      <w:pPr>
        <w:widowControl w:val="0"/>
        <w:jc w:val="both"/>
        <w:rPr>
          <w:rFonts w:ascii="Bookman Old Style" w:hAnsi="Bookman Old Style"/>
          <w:b/>
          <w:sz w:val="18"/>
          <w:szCs w:val="18"/>
        </w:rPr>
      </w:pPr>
      <w:r w:rsidRPr="00E86E59">
        <w:rPr>
          <w:rFonts w:ascii="Bookman Old Style" w:hAnsi="Bookman Old Style"/>
          <w:sz w:val="18"/>
          <w:szCs w:val="18"/>
        </w:rPr>
        <w:t xml:space="preserve">Со стороны Поставщика: _______________ </w:t>
      </w:r>
    </w:p>
    <w:p w:rsidR="00A1597D" w:rsidRDefault="00A1597D" w:rsidP="00A1597D">
      <w:pPr>
        <w:widowControl w:val="0"/>
        <w:tabs>
          <w:tab w:val="left" w:pos="4485"/>
        </w:tabs>
        <w:jc w:val="both"/>
        <w:rPr>
          <w:rFonts w:ascii="Bookman Old Style" w:hAnsi="Bookman Old Style"/>
          <w:sz w:val="18"/>
          <w:szCs w:val="18"/>
        </w:rPr>
      </w:pPr>
      <w:r w:rsidRPr="00E86E59">
        <w:rPr>
          <w:rFonts w:ascii="Bookman Old Style" w:hAnsi="Bookman Old Style"/>
          <w:sz w:val="18"/>
          <w:szCs w:val="18"/>
        </w:rPr>
        <w:t>11.5. Настоящий Договор составлен на русском языке, в двух экземплярах, имеющих одинаковую юридическую силу.</w:t>
      </w:r>
    </w:p>
    <w:p w:rsidR="008260F1" w:rsidRPr="00C25116" w:rsidRDefault="008260F1" w:rsidP="008260F1">
      <w:pPr>
        <w:widowControl w:val="0"/>
        <w:tabs>
          <w:tab w:val="left" w:pos="4485"/>
        </w:tabs>
        <w:jc w:val="both"/>
        <w:rPr>
          <w:rFonts w:ascii="Bookman Old Style" w:hAnsi="Bookman Old Style"/>
          <w:b/>
          <w:sz w:val="18"/>
          <w:szCs w:val="18"/>
        </w:rPr>
      </w:pPr>
      <w:r>
        <w:rPr>
          <w:rFonts w:ascii="Bookman Old Style" w:hAnsi="Bookman Old Style"/>
          <w:sz w:val="18"/>
          <w:szCs w:val="18"/>
        </w:rPr>
        <w:t xml:space="preserve">11.6. </w:t>
      </w:r>
      <w:r w:rsidRPr="00C25116">
        <w:rPr>
          <w:rFonts w:ascii="Bookman Old Style" w:hAnsi="Bookman Old Style"/>
          <w:sz w:val="18"/>
          <w:szCs w:val="18"/>
        </w:rPr>
        <w:t>Неотъемлемой частью настоящего Договора являются:</w:t>
      </w:r>
    </w:p>
    <w:p w:rsidR="008260F1" w:rsidRPr="00C25116" w:rsidRDefault="008260F1" w:rsidP="008260F1">
      <w:pPr>
        <w:widowControl w:val="0"/>
        <w:tabs>
          <w:tab w:val="left" w:pos="4485"/>
        </w:tabs>
        <w:jc w:val="both"/>
        <w:rPr>
          <w:rFonts w:ascii="Bookman Old Style" w:hAnsi="Bookman Old Style"/>
          <w:sz w:val="18"/>
          <w:szCs w:val="18"/>
        </w:rPr>
      </w:pPr>
      <w:r w:rsidRPr="00C25116">
        <w:rPr>
          <w:rFonts w:ascii="Bookman Old Style" w:hAnsi="Bookman Old Style"/>
          <w:sz w:val="18"/>
          <w:szCs w:val="18"/>
        </w:rPr>
        <w:t>- Приложение № 1 - Спецификация;</w:t>
      </w:r>
    </w:p>
    <w:p w:rsidR="008260F1" w:rsidRPr="00C25116" w:rsidRDefault="008260F1" w:rsidP="008260F1">
      <w:pPr>
        <w:widowControl w:val="0"/>
        <w:tabs>
          <w:tab w:val="left" w:pos="4485"/>
        </w:tabs>
        <w:jc w:val="both"/>
        <w:rPr>
          <w:rFonts w:ascii="Bookman Old Style" w:hAnsi="Bookman Old Style"/>
          <w:sz w:val="18"/>
          <w:szCs w:val="18"/>
        </w:rPr>
      </w:pPr>
      <w:r w:rsidRPr="00C25116">
        <w:rPr>
          <w:rFonts w:ascii="Bookman Old Style" w:hAnsi="Bookman Old Style"/>
          <w:sz w:val="18"/>
          <w:szCs w:val="18"/>
        </w:rPr>
        <w:t>- Прило</w:t>
      </w:r>
      <w:r>
        <w:rPr>
          <w:rFonts w:ascii="Bookman Old Style" w:hAnsi="Bookman Old Style"/>
          <w:sz w:val="18"/>
          <w:szCs w:val="18"/>
        </w:rPr>
        <w:t>жение № 2 – Техническое задание.</w:t>
      </w:r>
    </w:p>
    <w:p w:rsidR="008260F1" w:rsidRPr="00E86E59" w:rsidRDefault="008260F1" w:rsidP="00A1597D">
      <w:pPr>
        <w:widowControl w:val="0"/>
        <w:tabs>
          <w:tab w:val="left" w:pos="4485"/>
        </w:tabs>
        <w:jc w:val="both"/>
        <w:rPr>
          <w:rFonts w:ascii="Bookman Old Style" w:hAnsi="Bookman Old Style"/>
          <w:sz w:val="18"/>
          <w:szCs w:val="18"/>
        </w:rPr>
      </w:pPr>
    </w:p>
    <w:p w:rsidR="00A1597D" w:rsidRPr="00E86E59" w:rsidRDefault="00A1597D" w:rsidP="00A1597D">
      <w:pPr>
        <w:widowControl w:val="0"/>
        <w:jc w:val="center"/>
        <w:outlineLvl w:val="0"/>
        <w:rPr>
          <w:rFonts w:ascii="Bookman Old Style" w:hAnsi="Bookman Old Style"/>
          <w:b/>
          <w:sz w:val="18"/>
          <w:szCs w:val="18"/>
        </w:rPr>
      </w:pPr>
      <w:r w:rsidRPr="00E86E59">
        <w:rPr>
          <w:rFonts w:ascii="Bookman Old Style" w:hAnsi="Bookman Old Style"/>
          <w:b/>
          <w:sz w:val="18"/>
          <w:szCs w:val="18"/>
        </w:rPr>
        <w:t>12. Юридические адреса сторон и платежные реквизиты</w:t>
      </w:r>
    </w:p>
    <w:p w:rsidR="00A1597D" w:rsidRPr="00E86E59" w:rsidRDefault="00A1597D" w:rsidP="00A1597D">
      <w:pPr>
        <w:widowControl w:val="0"/>
        <w:jc w:val="both"/>
        <w:outlineLvl w:val="0"/>
        <w:rPr>
          <w:rFonts w:ascii="Bookman Old Style" w:hAnsi="Bookman Old Style"/>
          <w:b/>
          <w:sz w:val="18"/>
          <w:szCs w:val="18"/>
        </w:rPr>
      </w:pPr>
    </w:p>
    <w:tbl>
      <w:tblPr>
        <w:tblW w:w="5000" w:type="pct"/>
        <w:tblLook w:val="04A0" w:firstRow="1" w:lastRow="0" w:firstColumn="1" w:lastColumn="0" w:noHBand="0" w:noVBand="1"/>
      </w:tblPr>
      <w:tblGrid>
        <w:gridCol w:w="5445"/>
        <w:gridCol w:w="4759"/>
      </w:tblGrid>
      <w:tr w:rsidR="00A1597D" w:rsidRPr="00E86E59" w:rsidTr="008260F1">
        <w:tc>
          <w:tcPr>
            <w:tcW w:w="2668" w:type="pct"/>
            <w:hideMark/>
          </w:tcPr>
          <w:p w:rsidR="00A1597D" w:rsidRPr="00E86E59" w:rsidRDefault="00A1597D" w:rsidP="00157F03">
            <w:pPr>
              <w:widowControl w:val="0"/>
              <w:jc w:val="center"/>
              <w:rPr>
                <w:rFonts w:ascii="Bookman Old Style" w:hAnsi="Bookman Old Style"/>
                <w:b/>
                <w:sz w:val="18"/>
                <w:szCs w:val="18"/>
              </w:rPr>
            </w:pPr>
            <w:r w:rsidRPr="00E86E59">
              <w:rPr>
                <w:rFonts w:ascii="Bookman Old Style" w:hAnsi="Bookman Old Style"/>
                <w:b/>
                <w:sz w:val="18"/>
                <w:szCs w:val="18"/>
              </w:rPr>
              <w:t>ПОСТАВЩИК:</w:t>
            </w:r>
          </w:p>
          <w:p w:rsidR="00A1597D" w:rsidRPr="00E86E59" w:rsidRDefault="00A1597D" w:rsidP="00157F03">
            <w:pPr>
              <w:widowControl w:val="0"/>
              <w:jc w:val="center"/>
              <w:rPr>
                <w:rFonts w:ascii="Bookman Old Style" w:hAnsi="Bookman Old Style"/>
                <w:sz w:val="18"/>
                <w:szCs w:val="18"/>
              </w:rPr>
            </w:pPr>
          </w:p>
        </w:tc>
        <w:tc>
          <w:tcPr>
            <w:tcW w:w="2332" w:type="pct"/>
            <w:hideMark/>
          </w:tcPr>
          <w:p w:rsidR="00A1597D" w:rsidRPr="00E86E59" w:rsidRDefault="00A1597D" w:rsidP="00157F03">
            <w:pPr>
              <w:widowControl w:val="0"/>
              <w:jc w:val="center"/>
              <w:rPr>
                <w:rFonts w:ascii="Bookman Old Style" w:hAnsi="Bookman Old Style"/>
                <w:b/>
                <w:sz w:val="18"/>
                <w:szCs w:val="18"/>
              </w:rPr>
            </w:pPr>
            <w:r w:rsidRPr="00E86E59">
              <w:rPr>
                <w:rFonts w:ascii="Bookman Old Style" w:hAnsi="Bookman Old Style"/>
                <w:b/>
                <w:sz w:val="18"/>
                <w:szCs w:val="18"/>
              </w:rPr>
              <w:t>ЗАКАЗЧИК:</w:t>
            </w:r>
          </w:p>
        </w:tc>
      </w:tr>
      <w:tr w:rsidR="00A1597D" w:rsidRPr="00E86E59" w:rsidTr="00157F03">
        <w:tc>
          <w:tcPr>
            <w:tcW w:w="2668" w:type="pct"/>
          </w:tcPr>
          <w:p w:rsidR="00A1597D" w:rsidRPr="00E86E59" w:rsidRDefault="00A1597D" w:rsidP="00157F03">
            <w:pPr>
              <w:widowControl w:val="0"/>
              <w:jc w:val="both"/>
              <w:rPr>
                <w:rFonts w:ascii="Bookman Old Style" w:hAnsi="Bookman Old Style"/>
                <w:b/>
                <w:bCs/>
                <w:spacing w:val="-1"/>
                <w:sz w:val="18"/>
                <w:szCs w:val="18"/>
              </w:rPr>
            </w:pPr>
          </w:p>
        </w:tc>
        <w:tc>
          <w:tcPr>
            <w:tcW w:w="2332" w:type="pct"/>
            <w:hideMark/>
          </w:tcPr>
          <w:p w:rsidR="008260F1" w:rsidRPr="00C420B6" w:rsidRDefault="008260F1" w:rsidP="008260F1">
            <w:pPr>
              <w:widowControl w:val="0"/>
              <w:jc w:val="center"/>
              <w:rPr>
                <w:rFonts w:ascii="Bookman Old Style" w:hAnsi="Bookman Old Style"/>
                <w:b/>
                <w:bCs/>
                <w:sz w:val="18"/>
                <w:szCs w:val="18"/>
              </w:rPr>
            </w:pPr>
            <w:r w:rsidRPr="00C420B6">
              <w:rPr>
                <w:rFonts w:ascii="Bookman Old Style" w:hAnsi="Bookman Old Style"/>
                <w:b/>
                <w:bCs/>
                <w:sz w:val="18"/>
                <w:szCs w:val="18"/>
              </w:rPr>
              <w:t>ФГАОУ ВО «Белгородский государственный</w:t>
            </w:r>
          </w:p>
          <w:p w:rsidR="008260F1" w:rsidRPr="00C420B6" w:rsidRDefault="008260F1" w:rsidP="008260F1">
            <w:pPr>
              <w:widowControl w:val="0"/>
              <w:jc w:val="center"/>
              <w:rPr>
                <w:rFonts w:ascii="Bookman Old Style" w:hAnsi="Bookman Old Style"/>
                <w:b/>
                <w:bCs/>
                <w:sz w:val="18"/>
                <w:szCs w:val="18"/>
              </w:rPr>
            </w:pPr>
            <w:r w:rsidRPr="00C420B6">
              <w:rPr>
                <w:rFonts w:ascii="Bookman Old Style" w:hAnsi="Bookman Old Style"/>
                <w:b/>
                <w:bCs/>
                <w:sz w:val="18"/>
                <w:szCs w:val="18"/>
              </w:rPr>
              <w:t>национальный исследовательский университет» (НИУ «</w:t>
            </w:r>
            <w:proofErr w:type="spellStart"/>
            <w:r w:rsidRPr="00C420B6">
              <w:rPr>
                <w:rFonts w:ascii="Bookman Old Style" w:hAnsi="Bookman Old Style"/>
                <w:b/>
                <w:bCs/>
                <w:sz w:val="18"/>
                <w:szCs w:val="18"/>
              </w:rPr>
              <w:t>БелГУ</w:t>
            </w:r>
            <w:proofErr w:type="spellEnd"/>
            <w:r w:rsidRPr="00C420B6">
              <w:rPr>
                <w:rFonts w:ascii="Bookman Old Style" w:hAnsi="Bookman Old Style"/>
                <w:b/>
                <w:bCs/>
                <w:sz w:val="18"/>
                <w:szCs w:val="18"/>
              </w:rPr>
              <w:t>»),</w:t>
            </w:r>
          </w:p>
          <w:p w:rsidR="008260F1" w:rsidRPr="00C420B6" w:rsidRDefault="008260F1" w:rsidP="008260F1">
            <w:pPr>
              <w:widowControl w:val="0"/>
              <w:jc w:val="both"/>
              <w:rPr>
                <w:rFonts w:ascii="Bookman Old Style" w:hAnsi="Bookman Old Style"/>
                <w:sz w:val="18"/>
                <w:szCs w:val="18"/>
              </w:rPr>
            </w:pPr>
            <w:r w:rsidRPr="00C420B6">
              <w:rPr>
                <w:rFonts w:ascii="Bookman Old Style" w:hAnsi="Bookman Old Style"/>
                <w:sz w:val="18"/>
                <w:szCs w:val="18"/>
              </w:rPr>
              <w:t>Россия, 308015, г. Белгород, ул. Победы, 85,</w:t>
            </w:r>
          </w:p>
          <w:p w:rsidR="008260F1" w:rsidRPr="008C5706" w:rsidRDefault="008260F1" w:rsidP="008260F1">
            <w:pPr>
              <w:jc w:val="both"/>
              <w:rPr>
                <w:rFonts w:ascii="Bookman Old Style" w:hAnsi="Bookman Old Style"/>
                <w:sz w:val="18"/>
                <w:szCs w:val="18"/>
              </w:rPr>
            </w:pPr>
            <w:r w:rsidRPr="00C420B6">
              <w:rPr>
                <w:rFonts w:ascii="Bookman Old Style" w:hAnsi="Bookman Old Style"/>
                <w:sz w:val="18"/>
                <w:szCs w:val="18"/>
              </w:rPr>
              <w:t>ИНН 3123035312, КПП 312301001,</w:t>
            </w:r>
            <w:r w:rsidRPr="00C420B6">
              <w:rPr>
                <w:rFonts w:ascii="Bookman Old Style" w:hAnsi="Bookman Old Style"/>
                <w:sz w:val="18"/>
                <w:szCs w:val="18"/>
              </w:rPr>
              <w:br/>
            </w:r>
            <w:r w:rsidRPr="008C5706">
              <w:rPr>
                <w:rFonts w:ascii="Bookman Old Style" w:hAnsi="Bookman Old Style"/>
                <w:sz w:val="18"/>
                <w:szCs w:val="18"/>
              </w:rPr>
              <w:t>ОГРН 1023101664519, ОКПО 02079230</w:t>
            </w:r>
          </w:p>
          <w:p w:rsidR="008260F1" w:rsidRPr="008C5706" w:rsidRDefault="008260F1" w:rsidP="008260F1">
            <w:pPr>
              <w:jc w:val="both"/>
              <w:rPr>
                <w:rFonts w:ascii="Bookman Old Style" w:hAnsi="Bookman Old Style"/>
                <w:sz w:val="18"/>
                <w:szCs w:val="18"/>
              </w:rPr>
            </w:pPr>
            <w:r w:rsidRPr="008C5706">
              <w:rPr>
                <w:rFonts w:ascii="Bookman Old Style" w:hAnsi="Bookman Old Style"/>
                <w:sz w:val="18"/>
                <w:szCs w:val="18"/>
              </w:rPr>
              <w:t xml:space="preserve">Получатель: УФК по Белгородской области (НИУ «БЕЛГУ» л/счет 30266U76710) </w:t>
            </w:r>
            <w:r w:rsidRPr="008C5706">
              <w:rPr>
                <w:rFonts w:ascii="Bookman Old Style" w:hAnsi="Bookman Old Style"/>
                <w:sz w:val="18"/>
                <w:szCs w:val="18"/>
              </w:rPr>
              <w:br/>
              <w:t xml:space="preserve">Номер казначейского счета (расчетный счет): </w:t>
            </w:r>
            <w:r>
              <w:rPr>
                <w:rFonts w:ascii="Bookman Old Style" w:hAnsi="Bookman Old Style"/>
                <w:sz w:val="18"/>
                <w:szCs w:val="18"/>
              </w:rPr>
              <w:t xml:space="preserve">03214643000000012600 </w:t>
            </w:r>
            <w:r w:rsidRPr="008C5706">
              <w:rPr>
                <w:rFonts w:ascii="Bookman Old Style" w:hAnsi="Bookman Old Style"/>
                <w:sz w:val="18"/>
                <w:szCs w:val="18"/>
              </w:rPr>
              <w:t>в ОТДЕЛЕНИЕ БЕЛГОРОД БАНКА РОССИИ//УФК по Белгородско</w:t>
            </w:r>
            <w:r>
              <w:rPr>
                <w:rFonts w:ascii="Bookman Old Style" w:hAnsi="Bookman Old Style"/>
                <w:sz w:val="18"/>
                <w:szCs w:val="18"/>
              </w:rPr>
              <w:t>й области г. Белгород</w:t>
            </w:r>
            <w:r w:rsidRPr="008C5706">
              <w:rPr>
                <w:rFonts w:ascii="Bookman Old Style" w:hAnsi="Bookman Old Style"/>
                <w:sz w:val="18"/>
                <w:szCs w:val="18"/>
              </w:rPr>
              <w:t xml:space="preserve"> БИК 011403102</w:t>
            </w:r>
          </w:p>
          <w:p w:rsidR="008260F1" w:rsidRPr="008C5706" w:rsidRDefault="008260F1" w:rsidP="008260F1">
            <w:pPr>
              <w:jc w:val="both"/>
              <w:rPr>
                <w:rFonts w:ascii="Bookman Old Style" w:hAnsi="Bookman Old Style"/>
                <w:sz w:val="18"/>
                <w:szCs w:val="18"/>
              </w:rPr>
            </w:pPr>
            <w:r w:rsidRPr="008C5706">
              <w:rPr>
                <w:rFonts w:ascii="Bookman Old Style" w:hAnsi="Bookman Old Style"/>
                <w:sz w:val="18"/>
                <w:szCs w:val="18"/>
              </w:rPr>
              <w:t>Единый казначейский счет (корреспондентский счет): 40102810745370000018</w:t>
            </w:r>
          </w:p>
          <w:p w:rsidR="00A1597D" w:rsidRPr="00E86E59" w:rsidRDefault="008260F1" w:rsidP="008260F1">
            <w:pPr>
              <w:widowControl w:val="0"/>
              <w:jc w:val="both"/>
              <w:rPr>
                <w:rFonts w:ascii="Bookman Old Style" w:hAnsi="Bookman Old Style"/>
                <w:b/>
                <w:bCs/>
                <w:spacing w:val="-1"/>
                <w:sz w:val="18"/>
                <w:szCs w:val="18"/>
              </w:rPr>
            </w:pPr>
            <w:r w:rsidRPr="008C5706">
              <w:rPr>
                <w:rFonts w:ascii="Bookman Old Style" w:hAnsi="Bookman Old Style"/>
                <w:sz w:val="18"/>
                <w:szCs w:val="18"/>
              </w:rPr>
              <w:t xml:space="preserve">В назначении платежа обязательно необходимо указать: </w:t>
            </w:r>
            <w:r w:rsidRPr="002376BE">
              <w:rPr>
                <w:rFonts w:ascii="Bookman Old Style" w:hAnsi="Bookman Old Style"/>
                <w:sz w:val="18"/>
                <w:szCs w:val="18"/>
              </w:rPr>
              <w:t>(30266U76710).</w:t>
            </w:r>
          </w:p>
        </w:tc>
      </w:tr>
      <w:tr w:rsidR="00A1597D" w:rsidRPr="00E86E59" w:rsidTr="00157F03">
        <w:trPr>
          <w:gridAfter w:val="1"/>
          <w:wAfter w:w="2332" w:type="pct"/>
        </w:trPr>
        <w:tc>
          <w:tcPr>
            <w:tcW w:w="2668" w:type="pct"/>
          </w:tcPr>
          <w:p w:rsidR="00A1597D" w:rsidRPr="00E86E59" w:rsidRDefault="00A1597D" w:rsidP="00157F03">
            <w:pPr>
              <w:widowControl w:val="0"/>
              <w:tabs>
                <w:tab w:val="left" w:pos="1224"/>
              </w:tabs>
              <w:jc w:val="both"/>
              <w:rPr>
                <w:rFonts w:ascii="Bookman Old Style" w:hAnsi="Bookman Old Style"/>
                <w:b/>
                <w:bCs/>
                <w:color w:val="000000"/>
                <w:spacing w:val="-1"/>
                <w:sz w:val="18"/>
                <w:szCs w:val="18"/>
              </w:rPr>
            </w:pPr>
          </w:p>
        </w:tc>
      </w:tr>
      <w:tr w:rsidR="00A1597D" w:rsidRPr="00E86E59" w:rsidTr="008260F1">
        <w:tc>
          <w:tcPr>
            <w:tcW w:w="2668" w:type="pct"/>
          </w:tcPr>
          <w:p w:rsidR="00A1597D" w:rsidRPr="00E86E59" w:rsidRDefault="00A1597D" w:rsidP="00157F03">
            <w:pPr>
              <w:widowControl w:val="0"/>
              <w:tabs>
                <w:tab w:val="left" w:pos="1224"/>
              </w:tabs>
              <w:jc w:val="both"/>
              <w:rPr>
                <w:rFonts w:ascii="Bookman Old Style" w:hAnsi="Bookman Old Style"/>
                <w:bCs/>
                <w:sz w:val="18"/>
                <w:szCs w:val="18"/>
              </w:rPr>
            </w:pPr>
          </w:p>
        </w:tc>
        <w:tc>
          <w:tcPr>
            <w:tcW w:w="2332" w:type="pct"/>
          </w:tcPr>
          <w:p w:rsidR="00A1597D" w:rsidRPr="00E86E59" w:rsidRDefault="00A1597D" w:rsidP="00157F03">
            <w:pPr>
              <w:widowControl w:val="0"/>
              <w:tabs>
                <w:tab w:val="left" w:pos="1224"/>
              </w:tabs>
              <w:jc w:val="both"/>
              <w:rPr>
                <w:rFonts w:ascii="Bookman Old Style" w:hAnsi="Bookman Old Style"/>
                <w:bCs/>
                <w:sz w:val="18"/>
                <w:szCs w:val="18"/>
              </w:rPr>
            </w:pPr>
          </w:p>
        </w:tc>
      </w:tr>
    </w:tbl>
    <w:p w:rsidR="00FD6DBF" w:rsidRDefault="00FD6DBF" w:rsidP="00A1597D">
      <w:pPr>
        <w:widowControl w:val="0"/>
        <w:overflowPunct w:val="0"/>
        <w:autoSpaceDE w:val="0"/>
        <w:autoSpaceDN w:val="0"/>
        <w:adjustRightInd w:val="0"/>
        <w:jc w:val="right"/>
        <w:textAlignment w:val="baseline"/>
        <w:outlineLvl w:val="0"/>
        <w:rPr>
          <w:rFonts w:ascii="Bookman Old Style" w:hAnsi="Bookman Old Style"/>
          <w:b/>
          <w:sz w:val="18"/>
          <w:szCs w:val="18"/>
        </w:rPr>
      </w:pPr>
    </w:p>
    <w:p w:rsidR="00FD6DBF" w:rsidRDefault="00FD6DBF" w:rsidP="00A1597D">
      <w:pPr>
        <w:widowControl w:val="0"/>
        <w:overflowPunct w:val="0"/>
        <w:autoSpaceDE w:val="0"/>
        <w:autoSpaceDN w:val="0"/>
        <w:adjustRightInd w:val="0"/>
        <w:jc w:val="right"/>
        <w:textAlignment w:val="baseline"/>
        <w:outlineLvl w:val="0"/>
        <w:rPr>
          <w:rFonts w:ascii="Bookman Old Style" w:hAnsi="Bookman Old Style"/>
          <w:b/>
          <w:sz w:val="18"/>
          <w:szCs w:val="18"/>
        </w:rPr>
      </w:pPr>
    </w:p>
    <w:p w:rsidR="00FD6DBF" w:rsidRDefault="00FD6DBF" w:rsidP="00A1597D">
      <w:pPr>
        <w:widowControl w:val="0"/>
        <w:overflowPunct w:val="0"/>
        <w:autoSpaceDE w:val="0"/>
        <w:autoSpaceDN w:val="0"/>
        <w:adjustRightInd w:val="0"/>
        <w:jc w:val="right"/>
        <w:textAlignment w:val="baseline"/>
        <w:outlineLvl w:val="0"/>
        <w:rPr>
          <w:rFonts w:ascii="Bookman Old Style" w:hAnsi="Bookman Old Style"/>
          <w:b/>
          <w:sz w:val="18"/>
          <w:szCs w:val="18"/>
        </w:rPr>
      </w:pPr>
    </w:p>
    <w:p w:rsidR="00FD6DBF" w:rsidRDefault="00FD6DBF" w:rsidP="00A1597D">
      <w:pPr>
        <w:widowControl w:val="0"/>
        <w:overflowPunct w:val="0"/>
        <w:autoSpaceDE w:val="0"/>
        <w:autoSpaceDN w:val="0"/>
        <w:adjustRightInd w:val="0"/>
        <w:jc w:val="right"/>
        <w:textAlignment w:val="baseline"/>
        <w:outlineLvl w:val="0"/>
        <w:rPr>
          <w:rFonts w:ascii="Bookman Old Style" w:hAnsi="Bookman Old Style"/>
          <w:b/>
          <w:sz w:val="18"/>
          <w:szCs w:val="18"/>
        </w:rPr>
      </w:pPr>
    </w:p>
    <w:p w:rsidR="00FD6DBF" w:rsidRDefault="00FD6DBF" w:rsidP="00A1597D">
      <w:pPr>
        <w:widowControl w:val="0"/>
        <w:overflowPunct w:val="0"/>
        <w:autoSpaceDE w:val="0"/>
        <w:autoSpaceDN w:val="0"/>
        <w:adjustRightInd w:val="0"/>
        <w:jc w:val="right"/>
        <w:textAlignment w:val="baseline"/>
        <w:outlineLvl w:val="0"/>
        <w:rPr>
          <w:rFonts w:ascii="Bookman Old Style" w:hAnsi="Bookman Old Style"/>
          <w:b/>
          <w:sz w:val="18"/>
          <w:szCs w:val="18"/>
        </w:rPr>
      </w:pPr>
    </w:p>
    <w:p w:rsidR="00FD6DBF" w:rsidRDefault="00FD6DBF" w:rsidP="00A1597D">
      <w:pPr>
        <w:widowControl w:val="0"/>
        <w:overflowPunct w:val="0"/>
        <w:autoSpaceDE w:val="0"/>
        <w:autoSpaceDN w:val="0"/>
        <w:adjustRightInd w:val="0"/>
        <w:jc w:val="right"/>
        <w:textAlignment w:val="baseline"/>
        <w:outlineLvl w:val="0"/>
        <w:rPr>
          <w:rFonts w:ascii="Bookman Old Style" w:hAnsi="Bookman Old Style"/>
          <w:b/>
          <w:sz w:val="18"/>
          <w:szCs w:val="18"/>
        </w:rPr>
      </w:pPr>
    </w:p>
    <w:p w:rsidR="00FD6DBF" w:rsidRDefault="00FD6DBF" w:rsidP="00A1597D">
      <w:pPr>
        <w:widowControl w:val="0"/>
        <w:overflowPunct w:val="0"/>
        <w:autoSpaceDE w:val="0"/>
        <w:autoSpaceDN w:val="0"/>
        <w:adjustRightInd w:val="0"/>
        <w:jc w:val="right"/>
        <w:textAlignment w:val="baseline"/>
        <w:outlineLvl w:val="0"/>
        <w:rPr>
          <w:rFonts w:ascii="Bookman Old Style" w:hAnsi="Bookman Old Style"/>
          <w:b/>
          <w:sz w:val="18"/>
          <w:szCs w:val="18"/>
        </w:rPr>
      </w:pPr>
    </w:p>
    <w:p w:rsidR="009B5D05" w:rsidRDefault="009B5D05" w:rsidP="00A1597D">
      <w:pPr>
        <w:widowControl w:val="0"/>
        <w:overflowPunct w:val="0"/>
        <w:autoSpaceDE w:val="0"/>
        <w:autoSpaceDN w:val="0"/>
        <w:adjustRightInd w:val="0"/>
        <w:jc w:val="right"/>
        <w:textAlignment w:val="baseline"/>
        <w:outlineLvl w:val="0"/>
        <w:rPr>
          <w:rFonts w:ascii="Bookman Old Style" w:hAnsi="Bookman Old Style"/>
          <w:b/>
          <w:sz w:val="18"/>
          <w:szCs w:val="18"/>
        </w:rPr>
      </w:pPr>
    </w:p>
    <w:p w:rsidR="00FD6DBF" w:rsidRDefault="00FD6DBF" w:rsidP="00A1597D">
      <w:pPr>
        <w:widowControl w:val="0"/>
        <w:overflowPunct w:val="0"/>
        <w:autoSpaceDE w:val="0"/>
        <w:autoSpaceDN w:val="0"/>
        <w:adjustRightInd w:val="0"/>
        <w:jc w:val="right"/>
        <w:textAlignment w:val="baseline"/>
        <w:outlineLvl w:val="0"/>
        <w:rPr>
          <w:rFonts w:ascii="Bookman Old Style" w:hAnsi="Bookman Old Style"/>
          <w:b/>
          <w:sz w:val="18"/>
          <w:szCs w:val="18"/>
        </w:rPr>
      </w:pPr>
    </w:p>
    <w:p w:rsidR="00E808D8" w:rsidRPr="008260F1" w:rsidRDefault="00E808D8" w:rsidP="00A1597D">
      <w:pPr>
        <w:widowControl w:val="0"/>
        <w:overflowPunct w:val="0"/>
        <w:autoSpaceDE w:val="0"/>
        <w:autoSpaceDN w:val="0"/>
        <w:adjustRightInd w:val="0"/>
        <w:jc w:val="right"/>
        <w:textAlignment w:val="baseline"/>
        <w:outlineLvl w:val="0"/>
        <w:rPr>
          <w:rFonts w:ascii="Bookman Old Style" w:hAnsi="Bookman Old Style"/>
          <w:b/>
          <w:sz w:val="18"/>
          <w:szCs w:val="18"/>
        </w:rPr>
      </w:pPr>
    </w:p>
    <w:p w:rsidR="00E808D8" w:rsidRPr="008260F1" w:rsidRDefault="00E808D8" w:rsidP="00A1597D">
      <w:pPr>
        <w:widowControl w:val="0"/>
        <w:overflowPunct w:val="0"/>
        <w:autoSpaceDE w:val="0"/>
        <w:autoSpaceDN w:val="0"/>
        <w:adjustRightInd w:val="0"/>
        <w:jc w:val="right"/>
        <w:textAlignment w:val="baseline"/>
        <w:outlineLvl w:val="0"/>
        <w:rPr>
          <w:rFonts w:ascii="Bookman Old Style" w:hAnsi="Bookman Old Style"/>
          <w:b/>
          <w:sz w:val="18"/>
          <w:szCs w:val="18"/>
        </w:rPr>
      </w:pPr>
    </w:p>
    <w:p w:rsidR="00A1597D" w:rsidRPr="00E86E59" w:rsidRDefault="00A1597D" w:rsidP="00A1597D">
      <w:pPr>
        <w:widowControl w:val="0"/>
        <w:overflowPunct w:val="0"/>
        <w:autoSpaceDE w:val="0"/>
        <w:autoSpaceDN w:val="0"/>
        <w:adjustRightInd w:val="0"/>
        <w:jc w:val="right"/>
        <w:textAlignment w:val="baseline"/>
        <w:outlineLvl w:val="0"/>
        <w:rPr>
          <w:rFonts w:ascii="Bookman Old Style" w:hAnsi="Bookman Old Style"/>
          <w:b/>
          <w:sz w:val="18"/>
          <w:szCs w:val="18"/>
        </w:rPr>
      </w:pPr>
      <w:r w:rsidRPr="00E86E59">
        <w:rPr>
          <w:rFonts w:ascii="Bookman Old Style" w:hAnsi="Bookman Old Style"/>
          <w:b/>
          <w:sz w:val="18"/>
          <w:szCs w:val="18"/>
        </w:rPr>
        <w:lastRenderedPageBreak/>
        <w:t>Приложение № 1</w:t>
      </w:r>
    </w:p>
    <w:p w:rsidR="00A1597D" w:rsidRPr="00E86E59" w:rsidRDefault="00A1597D" w:rsidP="00A1597D">
      <w:pPr>
        <w:widowControl w:val="0"/>
        <w:overflowPunct w:val="0"/>
        <w:autoSpaceDE w:val="0"/>
        <w:autoSpaceDN w:val="0"/>
        <w:adjustRightInd w:val="0"/>
        <w:jc w:val="right"/>
        <w:textAlignment w:val="baseline"/>
        <w:outlineLvl w:val="0"/>
        <w:rPr>
          <w:rFonts w:ascii="Bookman Old Style" w:hAnsi="Bookman Old Style"/>
          <w:b/>
          <w:sz w:val="18"/>
          <w:szCs w:val="18"/>
        </w:rPr>
      </w:pPr>
      <w:r w:rsidRPr="00E86E59">
        <w:rPr>
          <w:rFonts w:ascii="Bookman Old Style" w:hAnsi="Bookman Old Style"/>
          <w:b/>
          <w:sz w:val="18"/>
          <w:szCs w:val="18"/>
        </w:rPr>
        <w:t>к Договору поставки № ________</w:t>
      </w:r>
    </w:p>
    <w:p w:rsidR="00A1597D" w:rsidRPr="00E86E59" w:rsidRDefault="00A1597D" w:rsidP="00A1597D">
      <w:pPr>
        <w:widowControl w:val="0"/>
        <w:overflowPunct w:val="0"/>
        <w:autoSpaceDE w:val="0"/>
        <w:autoSpaceDN w:val="0"/>
        <w:adjustRightInd w:val="0"/>
        <w:jc w:val="right"/>
        <w:textAlignment w:val="baseline"/>
        <w:rPr>
          <w:rFonts w:ascii="Bookman Old Style" w:hAnsi="Bookman Old Style"/>
          <w:b/>
          <w:sz w:val="18"/>
          <w:szCs w:val="18"/>
        </w:rPr>
      </w:pPr>
      <w:r w:rsidRPr="00E86E59">
        <w:rPr>
          <w:rFonts w:ascii="Bookman Old Style" w:hAnsi="Bookman Old Style"/>
          <w:b/>
          <w:sz w:val="18"/>
          <w:szCs w:val="18"/>
        </w:rPr>
        <w:t>от «___» _________ 20____ г.</w:t>
      </w:r>
    </w:p>
    <w:p w:rsidR="00A1597D" w:rsidRPr="00E86E59" w:rsidRDefault="00A1597D" w:rsidP="00A1597D">
      <w:pPr>
        <w:widowControl w:val="0"/>
        <w:overflowPunct w:val="0"/>
        <w:autoSpaceDE w:val="0"/>
        <w:autoSpaceDN w:val="0"/>
        <w:adjustRightInd w:val="0"/>
        <w:jc w:val="center"/>
        <w:textAlignment w:val="baseline"/>
        <w:outlineLvl w:val="0"/>
        <w:rPr>
          <w:rFonts w:ascii="Bookman Old Style" w:hAnsi="Bookman Old Style"/>
          <w:b/>
          <w:sz w:val="18"/>
          <w:szCs w:val="18"/>
        </w:rPr>
      </w:pPr>
      <w:r w:rsidRPr="00E86E59">
        <w:rPr>
          <w:rFonts w:ascii="Bookman Old Style" w:hAnsi="Bookman Old Style"/>
          <w:b/>
          <w:sz w:val="18"/>
          <w:szCs w:val="18"/>
        </w:rPr>
        <w:t>Спецификация</w:t>
      </w:r>
    </w:p>
    <w:p w:rsidR="00A1597D" w:rsidRPr="00E86E59" w:rsidRDefault="00A1597D" w:rsidP="00A1597D">
      <w:pPr>
        <w:widowControl w:val="0"/>
        <w:overflowPunct w:val="0"/>
        <w:autoSpaceDE w:val="0"/>
        <w:autoSpaceDN w:val="0"/>
        <w:adjustRightInd w:val="0"/>
        <w:jc w:val="both"/>
        <w:textAlignment w:val="baseline"/>
        <w:outlineLvl w:val="0"/>
        <w:rPr>
          <w:rFonts w:ascii="Bookman Old Style" w:hAnsi="Bookman Old Style"/>
          <w:b/>
          <w:sz w:val="18"/>
          <w:szCs w:val="18"/>
        </w:rPr>
      </w:pPr>
    </w:p>
    <w:tbl>
      <w:tblPr>
        <w:tblW w:w="10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
        <w:gridCol w:w="3516"/>
        <w:gridCol w:w="1020"/>
        <w:gridCol w:w="847"/>
        <w:gridCol w:w="1279"/>
        <w:gridCol w:w="1110"/>
        <w:gridCol w:w="1674"/>
      </w:tblGrid>
      <w:tr w:rsidR="00A1597D" w:rsidRPr="00E86E59" w:rsidTr="00157F03">
        <w:trPr>
          <w:jc w:val="center"/>
        </w:trPr>
        <w:tc>
          <w:tcPr>
            <w:tcW w:w="660" w:type="dxa"/>
          </w:tcPr>
          <w:p w:rsidR="00A1597D" w:rsidRPr="00E86E59" w:rsidRDefault="00A1597D" w:rsidP="00157F03">
            <w:pPr>
              <w:pStyle w:val="ConsNonformat"/>
              <w:widowControl/>
              <w:jc w:val="center"/>
              <w:rPr>
                <w:rFonts w:ascii="Bookman Old Style" w:hAnsi="Bookman Old Style" w:cs="Times New Roman"/>
                <w:bCs/>
                <w:sz w:val="18"/>
                <w:szCs w:val="18"/>
              </w:rPr>
            </w:pPr>
            <w:r w:rsidRPr="00E86E59">
              <w:rPr>
                <w:rFonts w:ascii="Bookman Old Style" w:hAnsi="Bookman Old Style" w:cs="Times New Roman"/>
                <w:bCs/>
                <w:sz w:val="18"/>
                <w:szCs w:val="18"/>
              </w:rPr>
              <w:t>№</w:t>
            </w:r>
          </w:p>
          <w:p w:rsidR="00A1597D" w:rsidRPr="00E86E59" w:rsidRDefault="00A1597D" w:rsidP="00157F03">
            <w:pPr>
              <w:pStyle w:val="ConsNonformat"/>
              <w:widowControl/>
              <w:jc w:val="center"/>
              <w:rPr>
                <w:rFonts w:ascii="Bookman Old Style" w:hAnsi="Bookman Old Style" w:cs="Times New Roman"/>
                <w:bCs/>
                <w:sz w:val="18"/>
                <w:szCs w:val="18"/>
              </w:rPr>
            </w:pPr>
            <w:r w:rsidRPr="00E86E59">
              <w:rPr>
                <w:rFonts w:ascii="Bookman Old Style" w:hAnsi="Bookman Old Style" w:cs="Times New Roman"/>
                <w:bCs/>
                <w:sz w:val="18"/>
                <w:szCs w:val="18"/>
              </w:rPr>
              <w:t>п/п</w:t>
            </w:r>
          </w:p>
        </w:tc>
        <w:tc>
          <w:tcPr>
            <w:tcW w:w="3516" w:type="dxa"/>
          </w:tcPr>
          <w:p w:rsidR="00A1597D" w:rsidRPr="00E86E59" w:rsidRDefault="00A1597D" w:rsidP="00157F03">
            <w:pPr>
              <w:autoSpaceDE w:val="0"/>
              <w:autoSpaceDN w:val="0"/>
              <w:adjustRightInd w:val="0"/>
              <w:jc w:val="center"/>
              <w:rPr>
                <w:rFonts w:ascii="Bookman Old Style" w:hAnsi="Bookman Old Style"/>
                <w:sz w:val="18"/>
                <w:szCs w:val="18"/>
              </w:rPr>
            </w:pPr>
            <w:r w:rsidRPr="00E86E59">
              <w:rPr>
                <w:rFonts w:ascii="Bookman Old Style" w:hAnsi="Bookman Old Style"/>
                <w:bCs/>
                <w:sz w:val="18"/>
                <w:szCs w:val="18"/>
              </w:rPr>
              <w:t>Наименование товара</w:t>
            </w:r>
            <w:r w:rsidRPr="00E86E59">
              <w:rPr>
                <w:rFonts w:ascii="Bookman Old Style" w:hAnsi="Bookman Old Style"/>
                <w:sz w:val="18"/>
                <w:szCs w:val="18"/>
              </w:rPr>
              <w:t xml:space="preserve">, товарный знак (при наличии), модель товара (при наличии). Наименование производителя товара. </w:t>
            </w:r>
          </w:p>
          <w:p w:rsidR="00A1597D" w:rsidRPr="00E86E59" w:rsidRDefault="00A1597D" w:rsidP="00157F03">
            <w:pPr>
              <w:pStyle w:val="ConsNonformat"/>
              <w:widowControl/>
              <w:jc w:val="center"/>
              <w:rPr>
                <w:rFonts w:ascii="Bookman Old Style" w:hAnsi="Bookman Old Style" w:cs="Times New Roman"/>
                <w:bCs/>
                <w:sz w:val="18"/>
                <w:szCs w:val="18"/>
              </w:rPr>
            </w:pPr>
          </w:p>
        </w:tc>
        <w:tc>
          <w:tcPr>
            <w:tcW w:w="1020" w:type="dxa"/>
          </w:tcPr>
          <w:p w:rsidR="00A1597D" w:rsidRPr="00E86E59" w:rsidRDefault="00A1597D" w:rsidP="00157F03">
            <w:pPr>
              <w:pStyle w:val="ConsNonformat"/>
              <w:widowControl/>
              <w:jc w:val="center"/>
              <w:rPr>
                <w:rFonts w:ascii="Bookman Old Style" w:hAnsi="Bookman Old Style" w:cs="Times New Roman"/>
                <w:bCs/>
                <w:sz w:val="18"/>
                <w:szCs w:val="18"/>
              </w:rPr>
            </w:pPr>
            <w:r w:rsidRPr="00E86E59">
              <w:rPr>
                <w:rFonts w:ascii="Bookman Old Style" w:hAnsi="Bookman Old Style" w:cs="Times New Roman"/>
                <w:bCs/>
                <w:sz w:val="18"/>
                <w:szCs w:val="18"/>
              </w:rPr>
              <w:t>Ед. изм.</w:t>
            </w:r>
          </w:p>
        </w:tc>
        <w:tc>
          <w:tcPr>
            <w:tcW w:w="847" w:type="dxa"/>
          </w:tcPr>
          <w:p w:rsidR="00A1597D" w:rsidRPr="00E86E59" w:rsidRDefault="00A1597D" w:rsidP="00157F03">
            <w:pPr>
              <w:pStyle w:val="ConsNonformat"/>
              <w:widowControl/>
              <w:jc w:val="center"/>
              <w:rPr>
                <w:rFonts w:ascii="Bookman Old Style" w:hAnsi="Bookman Old Style" w:cs="Times New Roman"/>
                <w:bCs/>
                <w:sz w:val="18"/>
                <w:szCs w:val="18"/>
              </w:rPr>
            </w:pPr>
            <w:r w:rsidRPr="00E86E59">
              <w:rPr>
                <w:rFonts w:ascii="Bookman Old Style" w:hAnsi="Bookman Old Style" w:cs="Times New Roman"/>
                <w:sz w:val="18"/>
                <w:szCs w:val="18"/>
              </w:rPr>
              <w:t xml:space="preserve">Кол-во </w:t>
            </w:r>
          </w:p>
        </w:tc>
        <w:tc>
          <w:tcPr>
            <w:tcW w:w="1279" w:type="dxa"/>
          </w:tcPr>
          <w:p w:rsidR="00A1597D" w:rsidRPr="00E86E59" w:rsidRDefault="00A1597D" w:rsidP="00157F03">
            <w:pPr>
              <w:pStyle w:val="ConsNonformat"/>
              <w:widowControl/>
              <w:jc w:val="center"/>
              <w:rPr>
                <w:rFonts w:ascii="Bookman Old Style" w:hAnsi="Bookman Old Style" w:cs="Times New Roman"/>
                <w:bCs/>
                <w:sz w:val="18"/>
                <w:szCs w:val="18"/>
              </w:rPr>
            </w:pPr>
            <w:r w:rsidRPr="00E86E59">
              <w:rPr>
                <w:rFonts w:ascii="Bookman Old Style" w:hAnsi="Bookman Old Style" w:cs="Times New Roman"/>
                <w:sz w:val="18"/>
                <w:szCs w:val="18"/>
              </w:rPr>
              <w:t>Цена за единицу товара, руб.</w:t>
            </w:r>
          </w:p>
        </w:tc>
        <w:tc>
          <w:tcPr>
            <w:tcW w:w="1110" w:type="dxa"/>
          </w:tcPr>
          <w:p w:rsidR="00A1597D" w:rsidRPr="00E86E59" w:rsidRDefault="00A1597D" w:rsidP="00157F03">
            <w:pPr>
              <w:pStyle w:val="aff4"/>
              <w:snapToGrid w:val="0"/>
              <w:spacing w:after="0" w:line="240" w:lineRule="auto"/>
              <w:jc w:val="center"/>
              <w:rPr>
                <w:rFonts w:ascii="Bookman Old Style" w:hAnsi="Bookman Old Style"/>
                <w:sz w:val="18"/>
                <w:szCs w:val="18"/>
                <w:lang w:val="ru-RU" w:eastAsia="ru-RU"/>
              </w:rPr>
            </w:pPr>
            <w:r w:rsidRPr="00E86E59">
              <w:rPr>
                <w:rFonts w:ascii="Bookman Old Style" w:hAnsi="Bookman Old Style"/>
                <w:sz w:val="18"/>
                <w:szCs w:val="18"/>
                <w:lang w:val="ru-RU"/>
              </w:rPr>
              <w:t>Цена товара руб.</w:t>
            </w:r>
          </w:p>
        </w:tc>
        <w:tc>
          <w:tcPr>
            <w:tcW w:w="1674" w:type="dxa"/>
            <w:shd w:val="clear" w:color="auto" w:fill="auto"/>
          </w:tcPr>
          <w:p w:rsidR="00A1597D" w:rsidRPr="00E86E59" w:rsidRDefault="00A1597D" w:rsidP="00157F03">
            <w:pPr>
              <w:jc w:val="center"/>
              <w:rPr>
                <w:rFonts w:ascii="Bookman Old Style" w:hAnsi="Bookman Old Style"/>
                <w:bCs/>
                <w:sz w:val="18"/>
                <w:szCs w:val="18"/>
              </w:rPr>
            </w:pPr>
            <w:r w:rsidRPr="00E86E59">
              <w:rPr>
                <w:rFonts w:ascii="Bookman Old Style" w:hAnsi="Bookman Old Style"/>
                <w:bCs/>
                <w:sz w:val="18"/>
                <w:szCs w:val="18"/>
              </w:rPr>
              <w:t>Страна происхождения товара</w:t>
            </w:r>
          </w:p>
        </w:tc>
      </w:tr>
      <w:tr w:rsidR="00A1597D" w:rsidRPr="00E86E59" w:rsidTr="00157F03">
        <w:trPr>
          <w:jc w:val="center"/>
        </w:trPr>
        <w:tc>
          <w:tcPr>
            <w:tcW w:w="660" w:type="dxa"/>
          </w:tcPr>
          <w:p w:rsidR="00A1597D" w:rsidRPr="00E86E59" w:rsidRDefault="00A1597D" w:rsidP="00157F03">
            <w:pPr>
              <w:pStyle w:val="ConsNonformat"/>
              <w:widowControl/>
              <w:jc w:val="center"/>
              <w:rPr>
                <w:rFonts w:ascii="Bookman Old Style" w:hAnsi="Bookman Old Style" w:cs="Times New Roman"/>
                <w:bCs/>
                <w:sz w:val="18"/>
                <w:szCs w:val="18"/>
              </w:rPr>
            </w:pPr>
          </w:p>
        </w:tc>
        <w:tc>
          <w:tcPr>
            <w:tcW w:w="3516" w:type="dxa"/>
          </w:tcPr>
          <w:p w:rsidR="00A1597D" w:rsidRPr="00E86E59" w:rsidRDefault="00A1597D" w:rsidP="00157F03">
            <w:pPr>
              <w:autoSpaceDE w:val="0"/>
              <w:autoSpaceDN w:val="0"/>
              <w:adjustRightInd w:val="0"/>
              <w:jc w:val="center"/>
              <w:rPr>
                <w:rFonts w:ascii="Bookman Old Style" w:hAnsi="Bookman Old Style"/>
                <w:bCs/>
                <w:sz w:val="18"/>
                <w:szCs w:val="18"/>
              </w:rPr>
            </w:pPr>
          </w:p>
        </w:tc>
        <w:tc>
          <w:tcPr>
            <w:tcW w:w="1020" w:type="dxa"/>
          </w:tcPr>
          <w:p w:rsidR="00A1597D" w:rsidRPr="00E86E59" w:rsidRDefault="00A1597D" w:rsidP="00157F03">
            <w:pPr>
              <w:pStyle w:val="ConsNonformat"/>
              <w:widowControl/>
              <w:jc w:val="center"/>
              <w:rPr>
                <w:rFonts w:ascii="Bookman Old Style" w:hAnsi="Bookman Old Style" w:cs="Times New Roman"/>
                <w:bCs/>
                <w:sz w:val="18"/>
                <w:szCs w:val="18"/>
              </w:rPr>
            </w:pPr>
          </w:p>
        </w:tc>
        <w:tc>
          <w:tcPr>
            <w:tcW w:w="847" w:type="dxa"/>
          </w:tcPr>
          <w:p w:rsidR="00A1597D" w:rsidRPr="00E86E59" w:rsidRDefault="00A1597D" w:rsidP="00157F03">
            <w:pPr>
              <w:pStyle w:val="ConsNonformat"/>
              <w:widowControl/>
              <w:jc w:val="center"/>
              <w:rPr>
                <w:rFonts w:ascii="Bookman Old Style" w:hAnsi="Bookman Old Style" w:cs="Times New Roman"/>
                <w:sz w:val="18"/>
                <w:szCs w:val="18"/>
              </w:rPr>
            </w:pPr>
          </w:p>
        </w:tc>
        <w:tc>
          <w:tcPr>
            <w:tcW w:w="1279" w:type="dxa"/>
          </w:tcPr>
          <w:p w:rsidR="00A1597D" w:rsidRPr="00E86E59" w:rsidRDefault="00A1597D" w:rsidP="00157F03">
            <w:pPr>
              <w:pStyle w:val="ConsNonformat"/>
              <w:widowControl/>
              <w:jc w:val="center"/>
              <w:rPr>
                <w:rFonts w:ascii="Bookman Old Style" w:hAnsi="Bookman Old Style" w:cs="Times New Roman"/>
                <w:sz w:val="18"/>
                <w:szCs w:val="18"/>
              </w:rPr>
            </w:pPr>
          </w:p>
        </w:tc>
        <w:tc>
          <w:tcPr>
            <w:tcW w:w="1110" w:type="dxa"/>
          </w:tcPr>
          <w:p w:rsidR="00A1597D" w:rsidRPr="00E86E59" w:rsidRDefault="00A1597D" w:rsidP="00157F03">
            <w:pPr>
              <w:pStyle w:val="aff4"/>
              <w:snapToGrid w:val="0"/>
              <w:spacing w:after="0" w:line="240" w:lineRule="auto"/>
              <w:jc w:val="center"/>
              <w:rPr>
                <w:rFonts w:ascii="Bookman Old Style" w:hAnsi="Bookman Old Style"/>
                <w:sz w:val="18"/>
                <w:szCs w:val="18"/>
                <w:lang w:val="ru-RU"/>
              </w:rPr>
            </w:pPr>
          </w:p>
        </w:tc>
        <w:tc>
          <w:tcPr>
            <w:tcW w:w="1674" w:type="dxa"/>
            <w:shd w:val="clear" w:color="auto" w:fill="auto"/>
          </w:tcPr>
          <w:p w:rsidR="00A1597D" w:rsidRPr="00E86E59" w:rsidRDefault="00A1597D" w:rsidP="00157F03">
            <w:pPr>
              <w:jc w:val="center"/>
              <w:rPr>
                <w:rFonts w:ascii="Bookman Old Style" w:hAnsi="Bookman Old Style"/>
                <w:bCs/>
                <w:sz w:val="18"/>
                <w:szCs w:val="18"/>
              </w:rPr>
            </w:pPr>
          </w:p>
        </w:tc>
      </w:tr>
      <w:tr w:rsidR="00A1597D" w:rsidRPr="00E86E59" w:rsidTr="00157F03">
        <w:trPr>
          <w:jc w:val="center"/>
        </w:trPr>
        <w:tc>
          <w:tcPr>
            <w:tcW w:w="660" w:type="dxa"/>
          </w:tcPr>
          <w:p w:rsidR="00A1597D" w:rsidRPr="00E86E59" w:rsidRDefault="00A1597D" w:rsidP="00157F03">
            <w:pPr>
              <w:pStyle w:val="ConsNonformat"/>
              <w:widowControl/>
              <w:jc w:val="center"/>
              <w:rPr>
                <w:rFonts w:ascii="Bookman Old Style" w:hAnsi="Bookman Old Style" w:cs="Times New Roman"/>
                <w:bCs/>
                <w:sz w:val="18"/>
                <w:szCs w:val="18"/>
              </w:rPr>
            </w:pPr>
          </w:p>
        </w:tc>
        <w:tc>
          <w:tcPr>
            <w:tcW w:w="3516" w:type="dxa"/>
          </w:tcPr>
          <w:p w:rsidR="00A1597D" w:rsidRPr="00E86E59" w:rsidRDefault="00A1597D" w:rsidP="00157F03">
            <w:pPr>
              <w:autoSpaceDE w:val="0"/>
              <w:autoSpaceDN w:val="0"/>
              <w:adjustRightInd w:val="0"/>
              <w:jc w:val="center"/>
              <w:rPr>
                <w:rFonts w:ascii="Bookman Old Style" w:hAnsi="Bookman Old Style"/>
                <w:bCs/>
                <w:sz w:val="18"/>
                <w:szCs w:val="18"/>
              </w:rPr>
            </w:pPr>
          </w:p>
        </w:tc>
        <w:tc>
          <w:tcPr>
            <w:tcW w:w="1020" w:type="dxa"/>
          </w:tcPr>
          <w:p w:rsidR="00A1597D" w:rsidRPr="00E86E59" w:rsidRDefault="00A1597D" w:rsidP="00157F03">
            <w:pPr>
              <w:pStyle w:val="ConsNonformat"/>
              <w:widowControl/>
              <w:jc w:val="center"/>
              <w:rPr>
                <w:rFonts w:ascii="Bookman Old Style" w:hAnsi="Bookman Old Style" w:cs="Times New Roman"/>
                <w:bCs/>
                <w:sz w:val="18"/>
                <w:szCs w:val="18"/>
              </w:rPr>
            </w:pPr>
          </w:p>
        </w:tc>
        <w:tc>
          <w:tcPr>
            <w:tcW w:w="847" w:type="dxa"/>
          </w:tcPr>
          <w:p w:rsidR="00A1597D" w:rsidRPr="00E86E59" w:rsidRDefault="00A1597D" w:rsidP="00157F03">
            <w:pPr>
              <w:pStyle w:val="ConsNonformat"/>
              <w:widowControl/>
              <w:jc w:val="center"/>
              <w:rPr>
                <w:rFonts w:ascii="Bookman Old Style" w:hAnsi="Bookman Old Style" w:cs="Times New Roman"/>
                <w:sz w:val="18"/>
                <w:szCs w:val="18"/>
              </w:rPr>
            </w:pPr>
          </w:p>
        </w:tc>
        <w:tc>
          <w:tcPr>
            <w:tcW w:w="1279" w:type="dxa"/>
          </w:tcPr>
          <w:p w:rsidR="00A1597D" w:rsidRPr="00E86E59" w:rsidRDefault="00A1597D" w:rsidP="00157F03">
            <w:pPr>
              <w:pStyle w:val="ConsNonformat"/>
              <w:widowControl/>
              <w:jc w:val="center"/>
              <w:rPr>
                <w:rFonts w:ascii="Bookman Old Style" w:hAnsi="Bookman Old Style" w:cs="Times New Roman"/>
                <w:sz w:val="18"/>
                <w:szCs w:val="18"/>
              </w:rPr>
            </w:pPr>
          </w:p>
        </w:tc>
        <w:tc>
          <w:tcPr>
            <w:tcW w:w="1110" w:type="dxa"/>
          </w:tcPr>
          <w:p w:rsidR="00A1597D" w:rsidRPr="00E86E59" w:rsidRDefault="00A1597D" w:rsidP="00157F03">
            <w:pPr>
              <w:pStyle w:val="aff4"/>
              <w:snapToGrid w:val="0"/>
              <w:spacing w:after="0" w:line="240" w:lineRule="auto"/>
              <w:jc w:val="center"/>
              <w:rPr>
                <w:rFonts w:ascii="Bookman Old Style" w:hAnsi="Bookman Old Style"/>
                <w:sz w:val="18"/>
                <w:szCs w:val="18"/>
                <w:lang w:val="ru-RU"/>
              </w:rPr>
            </w:pPr>
          </w:p>
        </w:tc>
        <w:tc>
          <w:tcPr>
            <w:tcW w:w="1674" w:type="dxa"/>
            <w:shd w:val="clear" w:color="auto" w:fill="auto"/>
          </w:tcPr>
          <w:p w:rsidR="00A1597D" w:rsidRPr="00E86E59" w:rsidRDefault="00A1597D" w:rsidP="00157F03">
            <w:pPr>
              <w:jc w:val="center"/>
              <w:rPr>
                <w:rFonts w:ascii="Bookman Old Style" w:hAnsi="Bookman Old Style"/>
                <w:bCs/>
                <w:sz w:val="18"/>
                <w:szCs w:val="18"/>
              </w:rPr>
            </w:pPr>
          </w:p>
        </w:tc>
      </w:tr>
    </w:tbl>
    <w:p w:rsidR="00A1597D" w:rsidRPr="00E86E59" w:rsidRDefault="00A1597D" w:rsidP="00A1597D">
      <w:pPr>
        <w:overflowPunct w:val="0"/>
        <w:autoSpaceDE w:val="0"/>
        <w:autoSpaceDN w:val="0"/>
        <w:adjustRightInd w:val="0"/>
        <w:jc w:val="center"/>
        <w:textAlignment w:val="baseline"/>
        <w:rPr>
          <w:rFonts w:ascii="Bookman Old Style" w:hAnsi="Bookman Old Style"/>
          <w:b/>
          <w:sz w:val="18"/>
          <w:szCs w:val="18"/>
        </w:rPr>
      </w:pPr>
    </w:p>
    <w:p w:rsidR="00A1597D" w:rsidRPr="00E86E59" w:rsidRDefault="00A1597D" w:rsidP="00A1597D">
      <w:pPr>
        <w:overflowPunct w:val="0"/>
        <w:autoSpaceDE w:val="0"/>
        <w:autoSpaceDN w:val="0"/>
        <w:adjustRightInd w:val="0"/>
        <w:jc w:val="center"/>
        <w:textAlignment w:val="baseline"/>
        <w:rPr>
          <w:rFonts w:ascii="Bookman Old Style" w:hAnsi="Bookman Old Style"/>
          <w:b/>
          <w:sz w:val="18"/>
          <w:szCs w:val="18"/>
        </w:rPr>
      </w:pPr>
      <w:r w:rsidRPr="00E86E59">
        <w:rPr>
          <w:rFonts w:ascii="Bookman Old Style" w:hAnsi="Bookman Old Style"/>
          <w:b/>
          <w:sz w:val="18"/>
          <w:szCs w:val="18"/>
        </w:rPr>
        <w:t>Подписи Сторон</w:t>
      </w:r>
    </w:p>
    <w:p w:rsidR="00A1597D" w:rsidRPr="00E86E59" w:rsidRDefault="00A1597D" w:rsidP="00A1597D">
      <w:pPr>
        <w:overflowPunct w:val="0"/>
        <w:autoSpaceDE w:val="0"/>
        <w:autoSpaceDN w:val="0"/>
        <w:adjustRightInd w:val="0"/>
        <w:jc w:val="both"/>
        <w:textAlignment w:val="baseline"/>
        <w:rPr>
          <w:rFonts w:ascii="Bookman Old Style" w:hAnsi="Bookman Old Style"/>
          <w:b/>
          <w:sz w:val="18"/>
          <w:szCs w:val="18"/>
        </w:rPr>
      </w:pPr>
    </w:p>
    <w:tbl>
      <w:tblPr>
        <w:tblW w:w="10065" w:type="dxa"/>
        <w:tblLook w:val="04A0" w:firstRow="1" w:lastRow="0" w:firstColumn="1" w:lastColumn="0" w:noHBand="0" w:noVBand="1"/>
      </w:tblPr>
      <w:tblGrid>
        <w:gridCol w:w="5245"/>
        <w:gridCol w:w="4820"/>
      </w:tblGrid>
      <w:tr w:rsidR="00A1597D" w:rsidRPr="00E86E59" w:rsidTr="00157F03">
        <w:tc>
          <w:tcPr>
            <w:tcW w:w="5245" w:type="dxa"/>
            <w:hideMark/>
          </w:tcPr>
          <w:p w:rsidR="00A1597D" w:rsidRPr="00E86E59" w:rsidRDefault="00A1597D" w:rsidP="00157F03">
            <w:pPr>
              <w:widowControl w:val="0"/>
              <w:jc w:val="both"/>
              <w:rPr>
                <w:rFonts w:ascii="Bookman Old Style" w:hAnsi="Bookman Old Style"/>
                <w:b/>
                <w:sz w:val="18"/>
                <w:szCs w:val="18"/>
              </w:rPr>
            </w:pPr>
            <w:r w:rsidRPr="00E86E59">
              <w:rPr>
                <w:rFonts w:ascii="Bookman Old Style" w:hAnsi="Bookman Old Style"/>
                <w:b/>
                <w:sz w:val="18"/>
                <w:szCs w:val="18"/>
              </w:rPr>
              <w:t>ПОСТАВЩИК:</w:t>
            </w:r>
          </w:p>
        </w:tc>
        <w:tc>
          <w:tcPr>
            <w:tcW w:w="4820" w:type="dxa"/>
            <w:hideMark/>
          </w:tcPr>
          <w:p w:rsidR="00A1597D" w:rsidRPr="00E86E59" w:rsidRDefault="00A1597D" w:rsidP="00157F03">
            <w:pPr>
              <w:widowControl w:val="0"/>
              <w:jc w:val="both"/>
              <w:rPr>
                <w:rFonts w:ascii="Bookman Old Style" w:hAnsi="Bookman Old Style"/>
                <w:b/>
                <w:sz w:val="18"/>
                <w:szCs w:val="18"/>
              </w:rPr>
            </w:pPr>
            <w:r w:rsidRPr="00E86E59">
              <w:rPr>
                <w:rFonts w:ascii="Bookman Old Style" w:hAnsi="Bookman Old Style"/>
                <w:b/>
                <w:sz w:val="18"/>
                <w:szCs w:val="18"/>
              </w:rPr>
              <w:t>ЗАКАЗЧИК:</w:t>
            </w:r>
          </w:p>
        </w:tc>
      </w:tr>
      <w:tr w:rsidR="00A1597D" w:rsidRPr="00E86E59" w:rsidTr="00157F03">
        <w:tc>
          <w:tcPr>
            <w:tcW w:w="5245" w:type="dxa"/>
          </w:tcPr>
          <w:p w:rsidR="00A1597D" w:rsidRPr="00E86E59" w:rsidRDefault="00A1597D" w:rsidP="00157F03">
            <w:pPr>
              <w:overflowPunct w:val="0"/>
              <w:autoSpaceDE w:val="0"/>
              <w:autoSpaceDN w:val="0"/>
              <w:adjustRightInd w:val="0"/>
              <w:jc w:val="both"/>
              <w:textAlignment w:val="baseline"/>
              <w:outlineLvl w:val="0"/>
              <w:rPr>
                <w:rFonts w:ascii="Bookman Old Style" w:hAnsi="Bookman Old Style"/>
                <w:b/>
                <w:bCs/>
                <w:sz w:val="18"/>
                <w:szCs w:val="18"/>
              </w:rPr>
            </w:pPr>
          </w:p>
        </w:tc>
        <w:tc>
          <w:tcPr>
            <w:tcW w:w="4820" w:type="dxa"/>
          </w:tcPr>
          <w:p w:rsidR="00A1597D" w:rsidRPr="00E86E59" w:rsidRDefault="00A1597D" w:rsidP="00157F03">
            <w:pPr>
              <w:overflowPunct w:val="0"/>
              <w:autoSpaceDE w:val="0"/>
              <w:autoSpaceDN w:val="0"/>
              <w:adjustRightInd w:val="0"/>
              <w:jc w:val="both"/>
              <w:textAlignment w:val="baseline"/>
              <w:outlineLvl w:val="0"/>
              <w:rPr>
                <w:rFonts w:ascii="Bookman Old Style" w:hAnsi="Bookman Old Style"/>
                <w:b/>
                <w:sz w:val="18"/>
                <w:szCs w:val="18"/>
              </w:rPr>
            </w:pPr>
          </w:p>
        </w:tc>
      </w:tr>
      <w:tr w:rsidR="00A1597D" w:rsidRPr="00E86E59" w:rsidTr="00157F03">
        <w:tc>
          <w:tcPr>
            <w:tcW w:w="5245" w:type="dxa"/>
          </w:tcPr>
          <w:p w:rsidR="00A1597D" w:rsidRPr="00E86E59" w:rsidRDefault="00A1597D" w:rsidP="00157F03">
            <w:pPr>
              <w:overflowPunct w:val="0"/>
              <w:autoSpaceDE w:val="0"/>
              <w:autoSpaceDN w:val="0"/>
              <w:adjustRightInd w:val="0"/>
              <w:jc w:val="both"/>
              <w:textAlignment w:val="baseline"/>
              <w:outlineLvl w:val="0"/>
              <w:rPr>
                <w:rFonts w:ascii="Bookman Old Style" w:hAnsi="Bookman Old Style"/>
                <w:b/>
                <w:bCs/>
                <w:sz w:val="18"/>
                <w:szCs w:val="18"/>
              </w:rPr>
            </w:pPr>
          </w:p>
        </w:tc>
        <w:tc>
          <w:tcPr>
            <w:tcW w:w="4820" w:type="dxa"/>
          </w:tcPr>
          <w:p w:rsidR="00A1597D" w:rsidRPr="00E86E59" w:rsidRDefault="00A1597D" w:rsidP="00157F03">
            <w:pPr>
              <w:overflowPunct w:val="0"/>
              <w:autoSpaceDE w:val="0"/>
              <w:autoSpaceDN w:val="0"/>
              <w:adjustRightInd w:val="0"/>
              <w:jc w:val="both"/>
              <w:textAlignment w:val="baseline"/>
              <w:outlineLvl w:val="0"/>
              <w:rPr>
                <w:rFonts w:ascii="Bookman Old Style" w:hAnsi="Bookman Old Style"/>
                <w:b/>
                <w:sz w:val="18"/>
                <w:szCs w:val="18"/>
              </w:rPr>
            </w:pPr>
          </w:p>
          <w:p w:rsidR="00A1597D" w:rsidRPr="00E86E59" w:rsidRDefault="00A1597D" w:rsidP="00157F03">
            <w:pPr>
              <w:overflowPunct w:val="0"/>
              <w:autoSpaceDE w:val="0"/>
              <w:autoSpaceDN w:val="0"/>
              <w:adjustRightInd w:val="0"/>
              <w:jc w:val="both"/>
              <w:textAlignment w:val="baseline"/>
              <w:outlineLvl w:val="0"/>
              <w:rPr>
                <w:rFonts w:ascii="Bookman Old Style" w:hAnsi="Bookman Old Style"/>
                <w:b/>
                <w:sz w:val="18"/>
                <w:szCs w:val="18"/>
              </w:rPr>
            </w:pPr>
          </w:p>
        </w:tc>
      </w:tr>
      <w:tr w:rsidR="00A1597D" w:rsidRPr="00E86E59" w:rsidTr="00157F03">
        <w:tc>
          <w:tcPr>
            <w:tcW w:w="5245" w:type="dxa"/>
          </w:tcPr>
          <w:p w:rsidR="00A1597D" w:rsidRPr="00E86E59" w:rsidRDefault="00A1597D" w:rsidP="00157F03">
            <w:pPr>
              <w:overflowPunct w:val="0"/>
              <w:autoSpaceDE w:val="0"/>
              <w:autoSpaceDN w:val="0"/>
              <w:adjustRightInd w:val="0"/>
              <w:jc w:val="both"/>
              <w:textAlignment w:val="baseline"/>
              <w:outlineLvl w:val="0"/>
              <w:rPr>
                <w:rFonts w:ascii="Bookman Old Style" w:hAnsi="Bookman Old Style"/>
                <w:b/>
                <w:bCs/>
                <w:sz w:val="18"/>
                <w:szCs w:val="18"/>
              </w:rPr>
            </w:pPr>
          </w:p>
        </w:tc>
        <w:tc>
          <w:tcPr>
            <w:tcW w:w="4820" w:type="dxa"/>
          </w:tcPr>
          <w:p w:rsidR="00A1597D" w:rsidRPr="00E86E59" w:rsidRDefault="00A1597D" w:rsidP="00157F03">
            <w:pPr>
              <w:overflowPunct w:val="0"/>
              <w:autoSpaceDE w:val="0"/>
              <w:autoSpaceDN w:val="0"/>
              <w:adjustRightInd w:val="0"/>
              <w:jc w:val="both"/>
              <w:textAlignment w:val="baseline"/>
              <w:outlineLvl w:val="0"/>
              <w:rPr>
                <w:rFonts w:ascii="Bookman Old Style" w:hAnsi="Bookman Old Style"/>
                <w:b/>
                <w:bCs/>
                <w:sz w:val="18"/>
                <w:szCs w:val="18"/>
              </w:rPr>
            </w:pPr>
            <w:r w:rsidRPr="00E86E59">
              <w:rPr>
                <w:rFonts w:ascii="Bookman Old Style" w:hAnsi="Bookman Old Style"/>
                <w:b/>
                <w:bCs/>
                <w:sz w:val="18"/>
                <w:szCs w:val="18"/>
              </w:rPr>
              <w:t>_______________________</w:t>
            </w:r>
          </w:p>
        </w:tc>
      </w:tr>
    </w:tbl>
    <w:p w:rsidR="00A1597D" w:rsidRPr="00E86E59" w:rsidRDefault="00A1597D" w:rsidP="00A1597D">
      <w:pPr>
        <w:overflowPunct w:val="0"/>
        <w:autoSpaceDE w:val="0"/>
        <w:autoSpaceDN w:val="0"/>
        <w:adjustRightInd w:val="0"/>
        <w:jc w:val="right"/>
        <w:textAlignment w:val="baseline"/>
        <w:rPr>
          <w:rFonts w:ascii="Bookman Old Style" w:hAnsi="Bookman Old Style"/>
          <w:b/>
          <w:sz w:val="18"/>
          <w:szCs w:val="18"/>
        </w:rPr>
      </w:pPr>
      <w:r w:rsidRPr="00E86E59">
        <w:rPr>
          <w:rFonts w:ascii="Bookman Old Style" w:hAnsi="Bookman Old Style"/>
          <w:b/>
          <w:sz w:val="18"/>
          <w:szCs w:val="18"/>
        </w:rPr>
        <w:t>Приложение № 2</w:t>
      </w:r>
    </w:p>
    <w:p w:rsidR="00A1597D" w:rsidRPr="00E86E59" w:rsidRDefault="00A1597D" w:rsidP="00A1597D">
      <w:pPr>
        <w:overflowPunct w:val="0"/>
        <w:autoSpaceDE w:val="0"/>
        <w:autoSpaceDN w:val="0"/>
        <w:adjustRightInd w:val="0"/>
        <w:jc w:val="right"/>
        <w:textAlignment w:val="baseline"/>
        <w:rPr>
          <w:rFonts w:ascii="Bookman Old Style" w:hAnsi="Bookman Old Style"/>
          <w:b/>
          <w:sz w:val="18"/>
          <w:szCs w:val="18"/>
        </w:rPr>
      </w:pPr>
      <w:r w:rsidRPr="00E86E59">
        <w:rPr>
          <w:rFonts w:ascii="Bookman Old Style" w:hAnsi="Bookman Old Style"/>
          <w:b/>
          <w:sz w:val="18"/>
          <w:szCs w:val="18"/>
        </w:rPr>
        <w:t>к Договору поставки № __________</w:t>
      </w:r>
    </w:p>
    <w:p w:rsidR="00A1597D" w:rsidRPr="00E86E59" w:rsidRDefault="00A1597D" w:rsidP="00A1597D">
      <w:pPr>
        <w:overflowPunct w:val="0"/>
        <w:autoSpaceDE w:val="0"/>
        <w:autoSpaceDN w:val="0"/>
        <w:adjustRightInd w:val="0"/>
        <w:jc w:val="right"/>
        <w:textAlignment w:val="baseline"/>
        <w:outlineLvl w:val="0"/>
        <w:rPr>
          <w:rFonts w:ascii="Bookman Old Style" w:hAnsi="Bookman Old Style"/>
          <w:b/>
          <w:sz w:val="18"/>
          <w:szCs w:val="18"/>
        </w:rPr>
      </w:pPr>
      <w:r w:rsidRPr="00E86E59">
        <w:rPr>
          <w:rFonts w:ascii="Bookman Old Style" w:hAnsi="Bookman Old Style"/>
          <w:b/>
          <w:sz w:val="18"/>
          <w:szCs w:val="18"/>
        </w:rPr>
        <w:t>от «___» _________ 20____ г.</w:t>
      </w:r>
    </w:p>
    <w:p w:rsidR="00A1597D" w:rsidRPr="00E86E59" w:rsidRDefault="00A1597D" w:rsidP="00A1597D">
      <w:pPr>
        <w:overflowPunct w:val="0"/>
        <w:autoSpaceDE w:val="0"/>
        <w:autoSpaceDN w:val="0"/>
        <w:adjustRightInd w:val="0"/>
        <w:jc w:val="center"/>
        <w:textAlignment w:val="baseline"/>
        <w:rPr>
          <w:rFonts w:ascii="Bookman Old Style" w:hAnsi="Bookman Old Style"/>
          <w:b/>
          <w:sz w:val="18"/>
          <w:szCs w:val="18"/>
        </w:rPr>
      </w:pPr>
      <w:r w:rsidRPr="00E86E59">
        <w:rPr>
          <w:rFonts w:ascii="Bookman Old Style" w:hAnsi="Bookman Old Style"/>
          <w:b/>
          <w:sz w:val="18"/>
          <w:szCs w:val="18"/>
        </w:rPr>
        <w:t>Техническое задание</w:t>
      </w:r>
    </w:p>
    <w:p w:rsidR="00A1597D" w:rsidRPr="00E86E59" w:rsidRDefault="00A1597D" w:rsidP="00A1597D">
      <w:pPr>
        <w:widowControl w:val="0"/>
        <w:overflowPunct w:val="0"/>
        <w:autoSpaceDE w:val="0"/>
        <w:autoSpaceDN w:val="0"/>
        <w:adjustRightInd w:val="0"/>
        <w:jc w:val="both"/>
        <w:textAlignment w:val="baseline"/>
        <w:outlineLvl w:val="0"/>
        <w:rPr>
          <w:rFonts w:ascii="Bookman Old Style" w:hAnsi="Bookman Old Style"/>
          <w:b/>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
        <w:gridCol w:w="3258"/>
        <w:gridCol w:w="4394"/>
        <w:gridCol w:w="965"/>
        <w:gridCol w:w="1006"/>
      </w:tblGrid>
      <w:tr w:rsidR="00A1597D" w:rsidRPr="00E86E59" w:rsidTr="00157F03">
        <w:trPr>
          <w:jc w:val="center"/>
        </w:trPr>
        <w:tc>
          <w:tcPr>
            <w:tcW w:w="558" w:type="dxa"/>
          </w:tcPr>
          <w:p w:rsidR="00A1597D" w:rsidRPr="00E86E59" w:rsidRDefault="00A1597D" w:rsidP="00157F03">
            <w:pPr>
              <w:pStyle w:val="ConsNonformat"/>
              <w:widowControl/>
              <w:jc w:val="center"/>
              <w:rPr>
                <w:rFonts w:ascii="Bookman Old Style" w:hAnsi="Bookman Old Style" w:cs="Times New Roman"/>
                <w:bCs/>
                <w:sz w:val="18"/>
                <w:szCs w:val="18"/>
              </w:rPr>
            </w:pPr>
            <w:r w:rsidRPr="00E86E59">
              <w:rPr>
                <w:rFonts w:ascii="Bookman Old Style" w:hAnsi="Bookman Old Style" w:cs="Times New Roman"/>
                <w:bCs/>
                <w:sz w:val="18"/>
                <w:szCs w:val="18"/>
              </w:rPr>
              <w:t>№</w:t>
            </w:r>
          </w:p>
          <w:p w:rsidR="00A1597D" w:rsidRPr="00E86E59" w:rsidRDefault="00A1597D" w:rsidP="00157F03">
            <w:pPr>
              <w:pStyle w:val="ConsNonformat"/>
              <w:widowControl/>
              <w:jc w:val="center"/>
              <w:rPr>
                <w:rFonts w:ascii="Bookman Old Style" w:hAnsi="Bookman Old Style" w:cs="Times New Roman"/>
                <w:bCs/>
                <w:sz w:val="18"/>
                <w:szCs w:val="18"/>
              </w:rPr>
            </w:pPr>
            <w:r w:rsidRPr="00E86E59">
              <w:rPr>
                <w:rFonts w:ascii="Bookman Old Style" w:hAnsi="Bookman Old Style" w:cs="Times New Roman"/>
                <w:bCs/>
                <w:sz w:val="18"/>
                <w:szCs w:val="18"/>
              </w:rPr>
              <w:t>п/п</w:t>
            </w:r>
          </w:p>
        </w:tc>
        <w:tc>
          <w:tcPr>
            <w:tcW w:w="3258" w:type="dxa"/>
          </w:tcPr>
          <w:p w:rsidR="00A1597D" w:rsidRPr="00E86E59" w:rsidRDefault="00A1597D" w:rsidP="00157F03">
            <w:pPr>
              <w:autoSpaceDE w:val="0"/>
              <w:autoSpaceDN w:val="0"/>
              <w:adjustRightInd w:val="0"/>
              <w:jc w:val="center"/>
              <w:rPr>
                <w:rFonts w:ascii="Bookman Old Style" w:hAnsi="Bookman Old Style"/>
                <w:bCs/>
                <w:sz w:val="18"/>
                <w:szCs w:val="18"/>
              </w:rPr>
            </w:pPr>
            <w:r w:rsidRPr="00E86E59">
              <w:rPr>
                <w:rFonts w:ascii="Bookman Old Style" w:hAnsi="Bookman Old Style"/>
                <w:bCs/>
                <w:sz w:val="18"/>
                <w:szCs w:val="18"/>
              </w:rPr>
              <w:t>Наименование товара, товарный знак (при наличии), модель товара (при наличии). Наименование производителя товара</w:t>
            </w:r>
          </w:p>
          <w:p w:rsidR="00A1597D" w:rsidRPr="00E86E59" w:rsidRDefault="00A1597D" w:rsidP="00157F03">
            <w:pPr>
              <w:pStyle w:val="ConsNonformat"/>
              <w:widowControl/>
              <w:jc w:val="center"/>
              <w:rPr>
                <w:rFonts w:ascii="Bookman Old Style" w:hAnsi="Bookman Old Style" w:cs="Times New Roman"/>
                <w:bCs/>
                <w:sz w:val="18"/>
                <w:szCs w:val="18"/>
              </w:rPr>
            </w:pPr>
          </w:p>
        </w:tc>
        <w:tc>
          <w:tcPr>
            <w:tcW w:w="4394" w:type="dxa"/>
          </w:tcPr>
          <w:p w:rsidR="00A1597D" w:rsidRPr="00E86E59" w:rsidRDefault="00A1597D" w:rsidP="00157F03">
            <w:pPr>
              <w:pStyle w:val="ConsNonformat"/>
              <w:widowControl/>
              <w:jc w:val="center"/>
              <w:rPr>
                <w:rFonts w:ascii="Bookman Old Style" w:hAnsi="Bookman Old Style" w:cs="Times New Roman"/>
                <w:bCs/>
                <w:sz w:val="18"/>
                <w:szCs w:val="18"/>
              </w:rPr>
            </w:pPr>
            <w:r w:rsidRPr="00E86E59">
              <w:rPr>
                <w:rFonts w:ascii="Bookman Old Style" w:hAnsi="Bookman Old Style" w:cs="Times New Roman"/>
                <w:sz w:val="18"/>
                <w:szCs w:val="18"/>
              </w:rPr>
              <w:t>Функциональные, технические и качественные характеристики, эксплуатационные характеристики поставляемого товара (при необходимости) и другие характеристики товара</w:t>
            </w:r>
          </w:p>
        </w:tc>
        <w:tc>
          <w:tcPr>
            <w:tcW w:w="965" w:type="dxa"/>
          </w:tcPr>
          <w:p w:rsidR="00A1597D" w:rsidRPr="00E86E59" w:rsidRDefault="00A1597D" w:rsidP="00157F03">
            <w:pPr>
              <w:pStyle w:val="ConsNonformat"/>
              <w:widowControl/>
              <w:jc w:val="center"/>
              <w:rPr>
                <w:rFonts w:ascii="Bookman Old Style" w:hAnsi="Bookman Old Style" w:cs="Times New Roman"/>
                <w:bCs/>
                <w:sz w:val="18"/>
                <w:szCs w:val="18"/>
              </w:rPr>
            </w:pPr>
            <w:r w:rsidRPr="00E86E59">
              <w:rPr>
                <w:rFonts w:ascii="Bookman Old Style" w:hAnsi="Bookman Old Style" w:cs="Times New Roman"/>
                <w:bCs/>
                <w:sz w:val="18"/>
                <w:szCs w:val="18"/>
              </w:rPr>
              <w:t>Ед. изм.</w:t>
            </w:r>
          </w:p>
        </w:tc>
        <w:tc>
          <w:tcPr>
            <w:tcW w:w="1006" w:type="dxa"/>
          </w:tcPr>
          <w:p w:rsidR="00A1597D" w:rsidRPr="00E86E59" w:rsidRDefault="00A1597D" w:rsidP="00157F03">
            <w:pPr>
              <w:pStyle w:val="ConsNonformat"/>
              <w:widowControl/>
              <w:jc w:val="center"/>
              <w:rPr>
                <w:rFonts w:ascii="Bookman Old Style" w:hAnsi="Bookman Old Style" w:cs="Times New Roman"/>
                <w:bCs/>
                <w:sz w:val="18"/>
                <w:szCs w:val="18"/>
              </w:rPr>
            </w:pPr>
            <w:r w:rsidRPr="00E86E59">
              <w:rPr>
                <w:rFonts w:ascii="Bookman Old Style" w:hAnsi="Bookman Old Style" w:cs="Times New Roman"/>
                <w:sz w:val="18"/>
                <w:szCs w:val="18"/>
              </w:rPr>
              <w:t xml:space="preserve">Кол-во </w:t>
            </w:r>
          </w:p>
        </w:tc>
      </w:tr>
      <w:tr w:rsidR="00A1597D" w:rsidRPr="00E86E59" w:rsidTr="00157F03">
        <w:trPr>
          <w:jc w:val="center"/>
        </w:trPr>
        <w:tc>
          <w:tcPr>
            <w:tcW w:w="558" w:type="dxa"/>
          </w:tcPr>
          <w:p w:rsidR="00A1597D" w:rsidRPr="00E86E59" w:rsidRDefault="00A1597D" w:rsidP="00157F03">
            <w:pPr>
              <w:pStyle w:val="ConsNonformat"/>
              <w:widowControl/>
              <w:jc w:val="center"/>
              <w:rPr>
                <w:rFonts w:ascii="Bookman Old Style" w:hAnsi="Bookman Old Style" w:cs="Times New Roman"/>
                <w:b/>
                <w:bCs/>
                <w:sz w:val="18"/>
                <w:szCs w:val="18"/>
              </w:rPr>
            </w:pPr>
          </w:p>
        </w:tc>
        <w:tc>
          <w:tcPr>
            <w:tcW w:w="3258" w:type="dxa"/>
          </w:tcPr>
          <w:p w:rsidR="00A1597D" w:rsidRPr="00E86E59" w:rsidRDefault="00A1597D" w:rsidP="00157F03">
            <w:pPr>
              <w:pStyle w:val="ConsNonformat"/>
              <w:widowControl/>
              <w:jc w:val="center"/>
              <w:rPr>
                <w:rFonts w:ascii="Bookman Old Style" w:hAnsi="Bookman Old Style" w:cs="Times New Roman"/>
                <w:b/>
                <w:bCs/>
                <w:sz w:val="18"/>
                <w:szCs w:val="18"/>
              </w:rPr>
            </w:pPr>
          </w:p>
        </w:tc>
        <w:tc>
          <w:tcPr>
            <w:tcW w:w="4394" w:type="dxa"/>
          </w:tcPr>
          <w:p w:rsidR="00A1597D" w:rsidRPr="00E86E59" w:rsidRDefault="00A1597D" w:rsidP="00157F03">
            <w:pPr>
              <w:pStyle w:val="ConsNonformat"/>
              <w:widowControl/>
              <w:jc w:val="center"/>
              <w:rPr>
                <w:rFonts w:ascii="Bookman Old Style" w:hAnsi="Bookman Old Style" w:cs="Times New Roman"/>
                <w:b/>
                <w:bCs/>
                <w:sz w:val="18"/>
                <w:szCs w:val="18"/>
              </w:rPr>
            </w:pPr>
          </w:p>
        </w:tc>
        <w:tc>
          <w:tcPr>
            <w:tcW w:w="965" w:type="dxa"/>
          </w:tcPr>
          <w:p w:rsidR="00A1597D" w:rsidRPr="00E86E59" w:rsidRDefault="00A1597D" w:rsidP="00157F03">
            <w:pPr>
              <w:pStyle w:val="ConsNonformat"/>
              <w:widowControl/>
              <w:jc w:val="center"/>
              <w:rPr>
                <w:rFonts w:ascii="Bookman Old Style" w:hAnsi="Bookman Old Style" w:cs="Times New Roman"/>
                <w:b/>
                <w:bCs/>
                <w:sz w:val="18"/>
                <w:szCs w:val="18"/>
              </w:rPr>
            </w:pPr>
          </w:p>
        </w:tc>
        <w:tc>
          <w:tcPr>
            <w:tcW w:w="1006" w:type="dxa"/>
          </w:tcPr>
          <w:p w:rsidR="00A1597D" w:rsidRPr="00E86E59" w:rsidRDefault="00A1597D" w:rsidP="00157F03">
            <w:pPr>
              <w:pStyle w:val="ConsNonformat"/>
              <w:widowControl/>
              <w:jc w:val="center"/>
              <w:rPr>
                <w:rFonts w:ascii="Bookman Old Style" w:hAnsi="Bookman Old Style" w:cs="Times New Roman"/>
                <w:b/>
                <w:bCs/>
                <w:sz w:val="18"/>
                <w:szCs w:val="18"/>
              </w:rPr>
            </w:pPr>
          </w:p>
        </w:tc>
      </w:tr>
    </w:tbl>
    <w:p w:rsidR="00A1597D" w:rsidRPr="00E86E59" w:rsidRDefault="00A1597D" w:rsidP="00A1597D">
      <w:pPr>
        <w:jc w:val="both"/>
        <w:rPr>
          <w:rFonts w:ascii="Bookman Old Style" w:hAnsi="Bookman Old Style"/>
          <w:sz w:val="18"/>
          <w:szCs w:val="18"/>
          <w:lang w:eastAsia="ar-SA"/>
        </w:rPr>
      </w:pPr>
    </w:p>
    <w:p w:rsidR="00A1597D" w:rsidRPr="00E86E59" w:rsidRDefault="00A1597D" w:rsidP="00A1597D">
      <w:pPr>
        <w:widowControl w:val="0"/>
        <w:overflowPunct w:val="0"/>
        <w:autoSpaceDE w:val="0"/>
        <w:autoSpaceDN w:val="0"/>
        <w:adjustRightInd w:val="0"/>
        <w:jc w:val="center"/>
        <w:textAlignment w:val="baseline"/>
        <w:outlineLvl w:val="0"/>
        <w:rPr>
          <w:rFonts w:ascii="Bookman Old Style" w:hAnsi="Bookman Old Style"/>
          <w:b/>
          <w:sz w:val="18"/>
          <w:szCs w:val="18"/>
        </w:rPr>
      </w:pPr>
      <w:r w:rsidRPr="00E86E59">
        <w:rPr>
          <w:rFonts w:ascii="Bookman Old Style" w:hAnsi="Bookman Old Style"/>
          <w:b/>
          <w:sz w:val="18"/>
          <w:szCs w:val="18"/>
        </w:rPr>
        <w:t>Подписи Сторон</w:t>
      </w:r>
    </w:p>
    <w:p w:rsidR="00A1597D" w:rsidRPr="00E86E59" w:rsidRDefault="00A1597D" w:rsidP="00A1597D">
      <w:pPr>
        <w:widowControl w:val="0"/>
        <w:overflowPunct w:val="0"/>
        <w:autoSpaceDE w:val="0"/>
        <w:autoSpaceDN w:val="0"/>
        <w:adjustRightInd w:val="0"/>
        <w:jc w:val="both"/>
        <w:textAlignment w:val="baseline"/>
        <w:outlineLvl w:val="0"/>
        <w:rPr>
          <w:rFonts w:ascii="Bookman Old Style" w:hAnsi="Bookman Old Style"/>
          <w:b/>
          <w:sz w:val="18"/>
          <w:szCs w:val="18"/>
        </w:rPr>
      </w:pPr>
    </w:p>
    <w:tbl>
      <w:tblPr>
        <w:tblW w:w="10490" w:type="dxa"/>
        <w:tblLook w:val="04A0" w:firstRow="1" w:lastRow="0" w:firstColumn="1" w:lastColumn="0" w:noHBand="0" w:noVBand="1"/>
      </w:tblPr>
      <w:tblGrid>
        <w:gridCol w:w="5245"/>
        <w:gridCol w:w="5245"/>
      </w:tblGrid>
      <w:tr w:rsidR="00A1597D" w:rsidRPr="00E86E59" w:rsidTr="00157F03">
        <w:tc>
          <w:tcPr>
            <w:tcW w:w="5245" w:type="dxa"/>
            <w:hideMark/>
          </w:tcPr>
          <w:p w:rsidR="00A1597D" w:rsidRPr="00E86E59" w:rsidRDefault="00A1597D" w:rsidP="00157F03">
            <w:pPr>
              <w:widowControl w:val="0"/>
              <w:jc w:val="both"/>
              <w:rPr>
                <w:rFonts w:ascii="Bookman Old Style" w:hAnsi="Bookman Old Style"/>
                <w:b/>
                <w:sz w:val="18"/>
                <w:szCs w:val="18"/>
              </w:rPr>
            </w:pPr>
            <w:r w:rsidRPr="00E86E59">
              <w:rPr>
                <w:rFonts w:ascii="Bookman Old Style" w:hAnsi="Bookman Old Style"/>
                <w:b/>
                <w:sz w:val="18"/>
                <w:szCs w:val="18"/>
              </w:rPr>
              <w:t>ПОСТАВЩИК:</w:t>
            </w:r>
          </w:p>
        </w:tc>
        <w:tc>
          <w:tcPr>
            <w:tcW w:w="5245" w:type="dxa"/>
            <w:hideMark/>
          </w:tcPr>
          <w:p w:rsidR="00A1597D" w:rsidRPr="00E86E59" w:rsidRDefault="00A1597D" w:rsidP="00157F03">
            <w:pPr>
              <w:widowControl w:val="0"/>
              <w:jc w:val="both"/>
              <w:rPr>
                <w:rFonts w:ascii="Bookman Old Style" w:hAnsi="Bookman Old Style"/>
                <w:b/>
                <w:sz w:val="18"/>
                <w:szCs w:val="18"/>
              </w:rPr>
            </w:pPr>
            <w:r w:rsidRPr="00E86E59">
              <w:rPr>
                <w:rFonts w:ascii="Bookman Old Style" w:hAnsi="Bookman Old Style"/>
                <w:b/>
                <w:sz w:val="18"/>
                <w:szCs w:val="18"/>
              </w:rPr>
              <w:t>ЗАКАЗЧИК:</w:t>
            </w:r>
          </w:p>
        </w:tc>
      </w:tr>
      <w:tr w:rsidR="00A1597D" w:rsidRPr="00E86E59" w:rsidTr="00157F03">
        <w:tc>
          <w:tcPr>
            <w:tcW w:w="5245" w:type="dxa"/>
            <w:hideMark/>
          </w:tcPr>
          <w:p w:rsidR="00A1597D" w:rsidRPr="00E86E59" w:rsidRDefault="00A1597D" w:rsidP="00157F03">
            <w:pPr>
              <w:widowControl w:val="0"/>
              <w:tabs>
                <w:tab w:val="left" w:pos="1224"/>
              </w:tabs>
              <w:jc w:val="both"/>
              <w:rPr>
                <w:rFonts w:ascii="Bookman Old Style" w:hAnsi="Bookman Old Style"/>
                <w:b/>
                <w:color w:val="000000"/>
                <w:spacing w:val="-2"/>
                <w:sz w:val="18"/>
                <w:szCs w:val="18"/>
              </w:rPr>
            </w:pPr>
            <w:r w:rsidRPr="00E86E59">
              <w:rPr>
                <w:rFonts w:ascii="Bookman Old Style" w:hAnsi="Bookman Old Style"/>
                <w:b/>
                <w:color w:val="000000"/>
                <w:spacing w:val="-5"/>
                <w:sz w:val="18"/>
                <w:szCs w:val="18"/>
              </w:rPr>
              <w:t>______________________________</w:t>
            </w:r>
            <w:r w:rsidRPr="00E86E59">
              <w:rPr>
                <w:rFonts w:ascii="Bookman Old Style" w:hAnsi="Bookman Old Style"/>
                <w:b/>
                <w:color w:val="000000"/>
                <w:spacing w:val="-1"/>
                <w:sz w:val="18"/>
                <w:szCs w:val="18"/>
              </w:rPr>
              <w:t xml:space="preserve"> </w:t>
            </w:r>
          </w:p>
        </w:tc>
        <w:tc>
          <w:tcPr>
            <w:tcW w:w="5245" w:type="dxa"/>
            <w:hideMark/>
          </w:tcPr>
          <w:p w:rsidR="00A1597D" w:rsidRPr="00E86E59" w:rsidRDefault="00A1597D" w:rsidP="00157F03">
            <w:pPr>
              <w:widowControl w:val="0"/>
              <w:jc w:val="both"/>
              <w:rPr>
                <w:rFonts w:ascii="Bookman Old Style" w:hAnsi="Bookman Old Style"/>
                <w:b/>
                <w:color w:val="000000"/>
                <w:spacing w:val="-2"/>
                <w:sz w:val="18"/>
                <w:szCs w:val="18"/>
                <w:lang w:eastAsia="x-none"/>
              </w:rPr>
            </w:pPr>
            <w:r w:rsidRPr="00E86E59">
              <w:rPr>
                <w:rFonts w:ascii="Bookman Old Style" w:hAnsi="Bookman Old Style"/>
                <w:b/>
                <w:color w:val="000000"/>
                <w:spacing w:val="-5"/>
                <w:sz w:val="18"/>
                <w:szCs w:val="18"/>
                <w:lang w:val="x-none" w:eastAsia="x-none"/>
              </w:rPr>
              <w:t>______________________________</w:t>
            </w:r>
          </w:p>
        </w:tc>
      </w:tr>
    </w:tbl>
    <w:p w:rsidR="00A1597D" w:rsidRPr="008260F1" w:rsidRDefault="00A1597D" w:rsidP="00A1597D">
      <w:pPr>
        <w:rPr>
          <w:b/>
        </w:rPr>
      </w:pPr>
      <w:r w:rsidRPr="00E86E59">
        <w:rPr>
          <w:b/>
        </w:rPr>
        <w:t xml:space="preserve">                                                                                                                               </w:t>
      </w:r>
    </w:p>
    <w:sectPr w:rsidR="00A1597D" w:rsidRPr="008260F1" w:rsidSect="009644CD">
      <w:footerReference w:type="default" r:id="rId8"/>
      <w:pgSz w:w="11906" w:h="16838" w:code="9"/>
      <w:pgMar w:top="425" w:right="851" w:bottom="426" w:left="851" w:header="142" w:footer="1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611C" w:rsidRDefault="00CD611C">
      <w:r>
        <w:separator/>
      </w:r>
    </w:p>
  </w:endnote>
  <w:endnote w:type="continuationSeparator" w:id="0">
    <w:p w:rsidR="00CD611C" w:rsidRDefault="00CD6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Times New Roman"/>
    <w:charset w:val="CC"/>
    <w:family w:val="auto"/>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CC7" w:rsidRDefault="00DB7CC7" w:rsidP="005704F8">
    <w:pPr>
      <w:pStyle w:val="ac"/>
      <w:jc w:val="right"/>
    </w:pPr>
    <w:r>
      <w:t xml:space="preserve">стр. </w:t>
    </w:r>
    <w:r>
      <w:fldChar w:fldCharType="begin"/>
    </w:r>
    <w:r>
      <w:instrText xml:space="preserve"> PAGE </w:instrText>
    </w:r>
    <w:r>
      <w:fldChar w:fldCharType="separate"/>
    </w:r>
    <w:r w:rsidR="00BF7635">
      <w:rPr>
        <w:noProof/>
      </w:rPr>
      <w:t>6</w:t>
    </w:r>
    <w:r>
      <w:fldChar w:fldCharType="end"/>
    </w:r>
    <w:r>
      <w:t xml:space="preserve"> из </w:t>
    </w:r>
    <w:fldSimple w:instr=" NUMPAGES ">
      <w:r w:rsidR="00BF7635">
        <w:rPr>
          <w:noProof/>
        </w:rPr>
        <w:t>6</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611C" w:rsidRDefault="00CD611C">
      <w:r>
        <w:separator/>
      </w:r>
    </w:p>
  </w:footnote>
  <w:footnote w:type="continuationSeparator" w:id="0">
    <w:p w:rsidR="00CD611C" w:rsidRDefault="00CD61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15:restartNumberingAfterBreak="0">
    <w:nsid w:val="00000006"/>
    <w:multiLevelType w:val="multilevel"/>
    <w:tmpl w:val="00000006"/>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6" w15:restartNumberingAfterBreak="0">
    <w:nsid w:val="09E25CD9"/>
    <w:multiLevelType w:val="hybridMultilevel"/>
    <w:tmpl w:val="1AEC3C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F50FFF"/>
    <w:multiLevelType w:val="hybridMultilevel"/>
    <w:tmpl w:val="DE6A4730"/>
    <w:name w:val="WW8Num6"/>
    <w:lvl w:ilvl="0" w:tplc="89A6322C">
      <w:start w:val="1"/>
      <w:numFmt w:val="decimal"/>
      <w:lvlText w:val="%1)"/>
      <w:lvlJc w:val="left"/>
      <w:pPr>
        <w:ind w:left="720" w:hanging="360"/>
      </w:pPr>
    </w:lvl>
    <w:lvl w:ilvl="1" w:tplc="48F41FD0" w:tentative="1">
      <w:start w:val="1"/>
      <w:numFmt w:val="lowerLetter"/>
      <w:lvlText w:val="%2."/>
      <w:lvlJc w:val="left"/>
      <w:pPr>
        <w:ind w:left="1440" w:hanging="360"/>
      </w:pPr>
    </w:lvl>
    <w:lvl w:ilvl="2" w:tplc="F98AB75A" w:tentative="1">
      <w:start w:val="1"/>
      <w:numFmt w:val="lowerRoman"/>
      <w:lvlText w:val="%3."/>
      <w:lvlJc w:val="right"/>
      <w:pPr>
        <w:ind w:left="2160" w:hanging="180"/>
      </w:pPr>
    </w:lvl>
    <w:lvl w:ilvl="3" w:tplc="99C4934E" w:tentative="1">
      <w:start w:val="1"/>
      <w:numFmt w:val="decimal"/>
      <w:lvlText w:val="%4."/>
      <w:lvlJc w:val="left"/>
      <w:pPr>
        <w:ind w:left="2880" w:hanging="360"/>
      </w:pPr>
    </w:lvl>
    <w:lvl w:ilvl="4" w:tplc="86A043D2" w:tentative="1">
      <w:start w:val="1"/>
      <w:numFmt w:val="lowerLetter"/>
      <w:lvlText w:val="%5."/>
      <w:lvlJc w:val="left"/>
      <w:pPr>
        <w:ind w:left="3600" w:hanging="360"/>
      </w:pPr>
    </w:lvl>
    <w:lvl w:ilvl="5" w:tplc="2EF279A8" w:tentative="1">
      <w:start w:val="1"/>
      <w:numFmt w:val="lowerRoman"/>
      <w:lvlText w:val="%6."/>
      <w:lvlJc w:val="right"/>
      <w:pPr>
        <w:ind w:left="4320" w:hanging="180"/>
      </w:pPr>
    </w:lvl>
    <w:lvl w:ilvl="6" w:tplc="8902A08C" w:tentative="1">
      <w:start w:val="1"/>
      <w:numFmt w:val="decimal"/>
      <w:lvlText w:val="%7."/>
      <w:lvlJc w:val="left"/>
      <w:pPr>
        <w:ind w:left="5040" w:hanging="360"/>
      </w:pPr>
    </w:lvl>
    <w:lvl w:ilvl="7" w:tplc="8D965A74" w:tentative="1">
      <w:start w:val="1"/>
      <w:numFmt w:val="lowerLetter"/>
      <w:lvlText w:val="%8."/>
      <w:lvlJc w:val="left"/>
      <w:pPr>
        <w:ind w:left="5760" w:hanging="360"/>
      </w:pPr>
    </w:lvl>
    <w:lvl w:ilvl="8" w:tplc="9EA6E4CA" w:tentative="1">
      <w:start w:val="1"/>
      <w:numFmt w:val="lowerRoman"/>
      <w:lvlText w:val="%9."/>
      <w:lvlJc w:val="right"/>
      <w:pPr>
        <w:ind w:left="6480" w:hanging="180"/>
      </w:pPr>
    </w:lvl>
  </w:abstractNum>
  <w:abstractNum w:abstractNumId="8" w15:restartNumberingAfterBreak="0">
    <w:nsid w:val="0ECE2B8A"/>
    <w:multiLevelType w:val="multilevel"/>
    <w:tmpl w:val="B7C232FC"/>
    <w:lvl w:ilvl="0">
      <w:start w:val="1"/>
      <w:numFmt w:val="decimal"/>
      <w:suff w:val="space"/>
      <w:lvlText w:val="%1."/>
      <w:lvlJc w:val="left"/>
      <w:pPr>
        <w:ind w:left="142" w:firstLine="0"/>
      </w:pPr>
      <w:rPr>
        <w:rFonts w:cs="Times New Roman" w:hint="default"/>
        <w:b w:val="0"/>
        <w:color w:val="auto"/>
        <w:sz w:val="18"/>
        <w:szCs w:val="18"/>
      </w:rPr>
    </w:lvl>
    <w:lvl w:ilvl="1">
      <w:start w:val="1"/>
      <w:numFmt w:val="decimal"/>
      <w:suff w:val="space"/>
      <w:lvlText w:val="%1.%2."/>
      <w:lvlJc w:val="left"/>
      <w:pPr>
        <w:ind w:left="0" w:firstLine="0"/>
      </w:pPr>
      <w:rPr>
        <w:rFonts w:cs="Times New Roman" w:hint="default"/>
        <w:b w:val="0"/>
        <w:sz w:val="24"/>
      </w:rPr>
    </w:lvl>
    <w:lvl w:ilvl="2">
      <w:start w:val="1"/>
      <w:numFmt w:val="decimal"/>
      <w:lvlText w:val="%3)"/>
      <w:lvlJc w:val="left"/>
      <w:pPr>
        <w:ind w:left="568" w:firstLine="709"/>
      </w:pPr>
      <w:rPr>
        <w:rFonts w:hint="default"/>
        <w:b/>
        <w:i w:val="0"/>
        <w:color w:val="auto"/>
        <w:sz w:val="24"/>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9" w15:restartNumberingAfterBreak="0">
    <w:nsid w:val="1A6E1E09"/>
    <w:multiLevelType w:val="hybridMultilevel"/>
    <w:tmpl w:val="32EAC096"/>
    <w:lvl w:ilvl="0" w:tplc="B8AE7B5C">
      <w:start w:val="5"/>
      <w:numFmt w:val="decimal"/>
      <w:lvlText w:val="%1."/>
      <w:lvlJc w:val="left"/>
      <w:pPr>
        <w:ind w:left="3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1" w15:restartNumberingAfterBreak="0">
    <w:nsid w:val="1FF95701"/>
    <w:multiLevelType w:val="hybridMultilevel"/>
    <w:tmpl w:val="D91C8E84"/>
    <w:lvl w:ilvl="0" w:tplc="E7CC4170">
      <w:start w:val="1"/>
      <w:numFmt w:val="decimal"/>
      <w:lvlText w:val="%1."/>
      <w:lvlJc w:val="left"/>
      <w:pPr>
        <w:ind w:left="720" w:hanging="360"/>
      </w:pPr>
      <w:rPr>
        <w:b/>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D16399B"/>
    <w:multiLevelType w:val="hybridMultilevel"/>
    <w:tmpl w:val="3FB2F9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CE94C22"/>
    <w:multiLevelType w:val="hybridMultilevel"/>
    <w:tmpl w:val="80420288"/>
    <w:lvl w:ilvl="0" w:tplc="04190011">
      <w:start w:val="1"/>
      <w:numFmt w:val="decimal"/>
      <w:lvlText w:val="%1)"/>
      <w:lvlJc w:val="left"/>
      <w:pPr>
        <w:ind w:left="720" w:hanging="360"/>
      </w:pPr>
      <w:rPr>
        <w:rFonts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1745CA5"/>
    <w:multiLevelType w:val="hybridMultilevel"/>
    <w:tmpl w:val="589A8EA4"/>
    <w:lvl w:ilvl="0" w:tplc="04190011">
      <w:start w:val="3"/>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8"/>
  </w:num>
  <w:num w:numId="6">
    <w:abstractNumId w:val="12"/>
  </w:num>
  <w:num w:numId="7">
    <w:abstractNumId w:val="13"/>
  </w:num>
  <w:num w:numId="8">
    <w:abstractNumId w:val="14"/>
  </w:num>
  <w:num w:numId="9">
    <w:abstractNumId w:val="0"/>
  </w:num>
  <w:num w:numId="10">
    <w:abstractNumId w:val="1"/>
  </w:num>
  <w:num w:numId="11">
    <w:abstractNumId w:val="2"/>
  </w:num>
  <w:num w:numId="12">
    <w:abstractNumId w:val="3"/>
  </w:num>
  <w:num w:numId="13">
    <w:abstractNumId w:val="4"/>
  </w:num>
  <w:num w:numId="14">
    <w:abstractNumId w:val="5"/>
  </w:num>
  <w:num w:numId="15">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4F8"/>
    <w:rsid w:val="00000F49"/>
    <w:rsid w:val="00001BB1"/>
    <w:rsid w:val="00001CE7"/>
    <w:rsid w:val="0000335B"/>
    <w:rsid w:val="00004D93"/>
    <w:rsid w:val="00005754"/>
    <w:rsid w:val="00005E03"/>
    <w:rsid w:val="00006ECE"/>
    <w:rsid w:val="0000718C"/>
    <w:rsid w:val="0000720E"/>
    <w:rsid w:val="00010E1A"/>
    <w:rsid w:val="00011DC6"/>
    <w:rsid w:val="000148EA"/>
    <w:rsid w:val="00015B51"/>
    <w:rsid w:val="000171E6"/>
    <w:rsid w:val="000172CE"/>
    <w:rsid w:val="000173E1"/>
    <w:rsid w:val="00017B0A"/>
    <w:rsid w:val="000205A5"/>
    <w:rsid w:val="00022C3E"/>
    <w:rsid w:val="00022EA4"/>
    <w:rsid w:val="00023220"/>
    <w:rsid w:val="00023658"/>
    <w:rsid w:val="00025495"/>
    <w:rsid w:val="00025DC2"/>
    <w:rsid w:val="0002699A"/>
    <w:rsid w:val="00030119"/>
    <w:rsid w:val="00030676"/>
    <w:rsid w:val="00030E36"/>
    <w:rsid w:val="00031532"/>
    <w:rsid w:val="00033E1A"/>
    <w:rsid w:val="0003547B"/>
    <w:rsid w:val="00036F03"/>
    <w:rsid w:val="000372F6"/>
    <w:rsid w:val="0003780B"/>
    <w:rsid w:val="00044BE0"/>
    <w:rsid w:val="00044C32"/>
    <w:rsid w:val="00044D8C"/>
    <w:rsid w:val="00046DF5"/>
    <w:rsid w:val="000478D8"/>
    <w:rsid w:val="00051284"/>
    <w:rsid w:val="00051A07"/>
    <w:rsid w:val="00051BCA"/>
    <w:rsid w:val="00051C71"/>
    <w:rsid w:val="000539E2"/>
    <w:rsid w:val="00055112"/>
    <w:rsid w:val="00056D0B"/>
    <w:rsid w:val="00057807"/>
    <w:rsid w:val="00057A84"/>
    <w:rsid w:val="00061951"/>
    <w:rsid w:val="00063E55"/>
    <w:rsid w:val="00064876"/>
    <w:rsid w:val="0006548F"/>
    <w:rsid w:val="000669AB"/>
    <w:rsid w:val="000678F8"/>
    <w:rsid w:val="000711AE"/>
    <w:rsid w:val="00072CFC"/>
    <w:rsid w:val="000744AE"/>
    <w:rsid w:val="0007731C"/>
    <w:rsid w:val="0007736D"/>
    <w:rsid w:val="00081512"/>
    <w:rsid w:val="000849D6"/>
    <w:rsid w:val="00085834"/>
    <w:rsid w:val="00085CE1"/>
    <w:rsid w:val="00086537"/>
    <w:rsid w:val="00086754"/>
    <w:rsid w:val="00087165"/>
    <w:rsid w:val="000871B2"/>
    <w:rsid w:val="000878F6"/>
    <w:rsid w:val="000916DC"/>
    <w:rsid w:val="00091D8C"/>
    <w:rsid w:val="000943ED"/>
    <w:rsid w:val="00094AA0"/>
    <w:rsid w:val="00094B1B"/>
    <w:rsid w:val="000970A3"/>
    <w:rsid w:val="00097871"/>
    <w:rsid w:val="00097C7E"/>
    <w:rsid w:val="000A0455"/>
    <w:rsid w:val="000A0496"/>
    <w:rsid w:val="000A1AEB"/>
    <w:rsid w:val="000A204D"/>
    <w:rsid w:val="000A3392"/>
    <w:rsid w:val="000A3F7E"/>
    <w:rsid w:val="000A41BD"/>
    <w:rsid w:val="000A57E4"/>
    <w:rsid w:val="000A7666"/>
    <w:rsid w:val="000B06E0"/>
    <w:rsid w:val="000B2FEA"/>
    <w:rsid w:val="000B3D8A"/>
    <w:rsid w:val="000B45BF"/>
    <w:rsid w:val="000B46B9"/>
    <w:rsid w:val="000B4C79"/>
    <w:rsid w:val="000B5C27"/>
    <w:rsid w:val="000B6559"/>
    <w:rsid w:val="000B7B28"/>
    <w:rsid w:val="000C22BB"/>
    <w:rsid w:val="000C2B7B"/>
    <w:rsid w:val="000C3073"/>
    <w:rsid w:val="000C3B0C"/>
    <w:rsid w:val="000C47D2"/>
    <w:rsid w:val="000C550C"/>
    <w:rsid w:val="000C7111"/>
    <w:rsid w:val="000D0285"/>
    <w:rsid w:val="000D51AE"/>
    <w:rsid w:val="000D6D6C"/>
    <w:rsid w:val="000D70E1"/>
    <w:rsid w:val="000E0854"/>
    <w:rsid w:val="000E0B05"/>
    <w:rsid w:val="000E1155"/>
    <w:rsid w:val="000E22AC"/>
    <w:rsid w:val="000E2999"/>
    <w:rsid w:val="000E3564"/>
    <w:rsid w:val="000E6641"/>
    <w:rsid w:val="000F1A40"/>
    <w:rsid w:val="000F4BA9"/>
    <w:rsid w:val="000F4E61"/>
    <w:rsid w:val="000F4EFC"/>
    <w:rsid w:val="000F5A43"/>
    <w:rsid w:val="000F5BF8"/>
    <w:rsid w:val="000F676A"/>
    <w:rsid w:val="000F6F41"/>
    <w:rsid w:val="00100B4D"/>
    <w:rsid w:val="0010316F"/>
    <w:rsid w:val="00104BBA"/>
    <w:rsid w:val="00105238"/>
    <w:rsid w:val="001072B7"/>
    <w:rsid w:val="00107461"/>
    <w:rsid w:val="00110A1B"/>
    <w:rsid w:val="0011139E"/>
    <w:rsid w:val="00111DDC"/>
    <w:rsid w:val="00112C9E"/>
    <w:rsid w:val="00114754"/>
    <w:rsid w:val="00115924"/>
    <w:rsid w:val="0011645E"/>
    <w:rsid w:val="001164CD"/>
    <w:rsid w:val="00121C6C"/>
    <w:rsid w:val="001221AB"/>
    <w:rsid w:val="00123CB4"/>
    <w:rsid w:val="00124BA6"/>
    <w:rsid w:val="0012544F"/>
    <w:rsid w:val="00125655"/>
    <w:rsid w:val="00125775"/>
    <w:rsid w:val="00130FCB"/>
    <w:rsid w:val="00131ED2"/>
    <w:rsid w:val="00132FDE"/>
    <w:rsid w:val="00135D19"/>
    <w:rsid w:val="0013692A"/>
    <w:rsid w:val="0014025D"/>
    <w:rsid w:val="0014032F"/>
    <w:rsid w:val="00140337"/>
    <w:rsid w:val="0014039E"/>
    <w:rsid w:val="00144075"/>
    <w:rsid w:val="00145E6C"/>
    <w:rsid w:val="001462F9"/>
    <w:rsid w:val="00146B33"/>
    <w:rsid w:val="001475A1"/>
    <w:rsid w:val="001479CC"/>
    <w:rsid w:val="00147B1F"/>
    <w:rsid w:val="00147B6C"/>
    <w:rsid w:val="00147E24"/>
    <w:rsid w:val="0015205C"/>
    <w:rsid w:val="00152900"/>
    <w:rsid w:val="0015560E"/>
    <w:rsid w:val="001559F8"/>
    <w:rsid w:val="00157A64"/>
    <w:rsid w:val="00157F03"/>
    <w:rsid w:val="0016043D"/>
    <w:rsid w:val="00160CB9"/>
    <w:rsid w:val="0016201A"/>
    <w:rsid w:val="00163A77"/>
    <w:rsid w:val="00164407"/>
    <w:rsid w:val="001657EC"/>
    <w:rsid w:val="00165CBF"/>
    <w:rsid w:val="00167DA7"/>
    <w:rsid w:val="00173BA0"/>
    <w:rsid w:val="001744C7"/>
    <w:rsid w:val="00175009"/>
    <w:rsid w:val="00180839"/>
    <w:rsid w:val="001819FB"/>
    <w:rsid w:val="00183484"/>
    <w:rsid w:val="001842E6"/>
    <w:rsid w:val="00185A28"/>
    <w:rsid w:val="00186AC6"/>
    <w:rsid w:val="00186AF6"/>
    <w:rsid w:val="00187010"/>
    <w:rsid w:val="001877A7"/>
    <w:rsid w:val="00187EA7"/>
    <w:rsid w:val="00191FB7"/>
    <w:rsid w:val="001930CE"/>
    <w:rsid w:val="001935CE"/>
    <w:rsid w:val="00193AB1"/>
    <w:rsid w:val="001964AE"/>
    <w:rsid w:val="00196671"/>
    <w:rsid w:val="001A02B3"/>
    <w:rsid w:val="001A46B4"/>
    <w:rsid w:val="001A5836"/>
    <w:rsid w:val="001A6406"/>
    <w:rsid w:val="001B0AA5"/>
    <w:rsid w:val="001B0CB6"/>
    <w:rsid w:val="001B18FD"/>
    <w:rsid w:val="001B2C68"/>
    <w:rsid w:val="001B4AE7"/>
    <w:rsid w:val="001C0547"/>
    <w:rsid w:val="001C168A"/>
    <w:rsid w:val="001C4104"/>
    <w:rsid w:val="001C4EA8"/>
    <w:rsid w:val="001C5C5B"/>
    <w:rsid w:val="001C711F"/>
    <w:rsid w:val="001C7928"/>
    <w:rsid w:val="001D0486"/>
    <w:rsid w:val="001D069D"/>
    <w:rsid w:val="001D111D"/>
    <w:rsid w:val="001D1156"/>
    <w:rsid w:val="001D150C"/>
    <w:rsid w:val="001D2461"/>
    <w:rsid w:val="001D4B86"/>
    <w:rsid w:val="001D5CFE"/>
    <w:rsid w:val="001D6FFC"/>
    <w:rsid w:val="001D79A8"/>
    <w:rsid w:val="001E24AB"/>
    <w:rsid w:val="001E29C7"/>
    <w:rsid w:val="001E4290"/>
    <w:rsid w:val="001E4C69"/>
    <w:rsid w:val="001E5498"/>
    <w:rsid w:val="001E6E34"/>
    <w:rsid w:val="001E7E78"/>
    <w:rsid w:val="001F03ED"/>
    <w:rsid w:val="001F337F"/>
    <w:rsid w:val="001F3BB6"/>
    <w:rsid w:val="001F3D49"/>
    <w:rsid w:val="001F3FAB"/>
    <w:rsid w:val="001F739D"/>
    <w:rsid w:val="001F7887"/>
    <w:rsid w:val="00200C8E"/>
    <w:rsid w:val="002013E7"/>
    <w:rsid w:val="00201646"/>
    <w:rsid w:val="002019DD"/>
    <w:rsid w:val="00201BA4"/>
    <w:rsid w:val="00202EF4"/>
    <w:rsid w:val="00203102"/>
    <w:rsid w:val="00203325"/>
    <w:rsid w:val="00203876"/>
    <w:rsid w:val="00203E31"/>
    <w:rsid w:val="00205C0F"/>
    <w:rsid w:val="00210296"/>
    <w:rsid w:val="0021272A"/>
    <w:rsid w:val="0021677A"/>
    <w:rsid w:val="002172B1"/>
    <w:rsid w:val="00220496"/>
    <w:rsid w:val="00220C16"/>
    <w:rsid w:val="00224C1E"/>
    <w:rsid w:val="00225B27"/>
    <w:rsid w:val="002274D3"/>
    <w:rsid w:val="00227732"/>
    <w:rsid w:val="00231846"/>
    <w:rsid w:val="00235608"/>
    <w:rsid w:val="0023569A"/>
    <w:rsid w:val="00237290"/>
    <w:rsid w:val="0024030A"/>
    <w:rsid w:val="002406FD"/>
    <w:rsid w:val="00240C5F"/>
    <w:rsid w:val="00241125"/>
    <w:rsid w:val="002422B5"/>
    <w:rsid w:val="00244C8F"/>
    <w:rsid w:val="0024567C"/>
    <w:rsid w:val="002463B5"/>
    <w:rsid w:val="00246E14"/>
    <w:rsid w:val="00247011"/>
    <w:rsid w:val="0025080D"/>
    <w:rsid w:val="00250F81"/>
    <w:rsid w:val="0025106C"/>
    <w:rsid w:val="0025144B"/>
    <w:rsid w:val="00251DCE"/>
    <w:rsid w:val="002532D6"/>
    <w:rsid w:val="00260118"/>
    <w:rsid w:val="00262616"/>
    <w:rsid w:val="0026294A"/>
    <w:rsid w:val="00262ADB"/>
    <w:rsid w:val="00262BBB"/>
    <w:rsid w:val="00262F0A"/>
    <w:rsid w:val="00263597"/>
    <w:rsid w:val="00263EEF"/>
    <w:rsid w:val="00264B6F"/>
    <w:rsid w:val="00266AF0"/>
    <w:rsid w:val="00267E0E"/>
    <w:rsid w:val="00270AF1"/>
    <w:rsid w:val="00270D5F"/>
    <w:rsid w:val="00271D55"/>
    <w:rsid w:val="00272B97"/>
    <w:rsid w:val="00272D32"/>
    <w:rsid w:val="002735C9"/>
    <w:rsid w:val="002736EA"/>
    <w:rsid w:val="00274BAD"/>
    <w:rsid w:val="0027791D"/>
    <w:rsid w:val="00280CD0"/>
    <w:rsid w:val="00281E8D"/>
    <w:rsid w:val="00282111"/>
    <w:rsid w:val="00282AC9"/>
    <w:rsid w:val="00282C94"/>
    <w:rsid w:val="0028336D"/>
    <w:rsid w:val="00284234"/>
    <w:rsid w:val="0028583E"/>
    <w:rsid w:val="0028588D"/>
    <w:rsid w:val="0028786C"/>
    <w:rsid w:val="00287DE5"/>
    <w:rsid w:val="002903FF"/>
    <w:rsid w:val="00290A1E"/>
    <w:rsid w:val="00291D26"/>
    <w:rsid w:val="002935B3"/>
    <w:rsid w:val="002947E3"/>
    <w:rsid w:val="002948FA"/>
    <w:rsid w:val="00294B82"/>
    <w:rsid w:val="0029664C"/>
    <w:rsid w:val="00297978"/>
    <w:rsid w:val="002A215E"/>
    <w:rsid w:val="002A3E6F"/>
    <w:rsid w:val="002A60FC"/>
    <w:rsid w:val="002A64D6"/>
    <w:rsid w:val="002A75FA"/>
    <w:rsid w:val="002B0089"/>
    <w:rsid w:val="002B1370"/>
    <w:rsid w:val="002B13A7"/>
    <w:rsid w:val="002B1512"/>
    <w:rsid w:val="002B2CB6"/>
    <w:rsid w:val="002B5122"/>
    <w:rsid w:val="002B5C07"/>
    <w:rsid w:val="002B7E41"/>
    <w:rsid w:val="002C05CA"/>
    <w:rsid w:val="002C0684"/>
    <w:rsid w:val="002C0B86"/>
    <w:rsid w:val="002C1A20"/>
    <w:rsid w:val="002C1DD1"/>
    <w:rsid w:val="002C389C"/>
    <w:rsid w:val="002C39D8"/>
    <w:rsid w:val="002C523A"/>
    <w:rsid w:val="002C5707"/>
    <w:rsid w:val="002C65EA"/>
    <w:rsid w:val="002C7FCF"/>
    <w:rsid w:val="002D132B"/>
    <w:rsid w:val="002D1603"/>
    <w:rsid w:val="002D164A"/>
    <w:rsid w:val="002D27B6"/>
    <w:rsid w:val="002D40CE"/>
    <w:rsid w:val="002D4DB8"/>
    <w:rsid w:val="002D7CF0"/>
    <w:rsid w:val="002E008B"/>
    <w:rsid w:val="002E0C99"/>
    <w:rsid w:val="002E14D6"/>
    <w:rsid w:val="002E1B7D"/>
    <w:rsid w:val="002E215C"/>
    <w:rsid w:val="002E3621"/>
    <w:rsid w:val="002E3C1B"/>
    <w:rsid w:val="002E5081"/>
    <w:rsid w:val="002E59B5"/>
    <w:rsid w:val="002E7A13"/>
    <w:rsid w:val="002F41CE"/>
    <w:rsid w:val="002F6505"/>
    <w:rsid w:val="002F68A1"/>
    <w:rsid w:val="002F7914"/>
    <w:rsid w:val="00301BBB"/>
    <w:rsid w:val="00302927"/>
    <w:rsid w:val="0030386A"/>
    <w:rsid w:val="00303F79"/>
    <w:rsid w:val="00304265"/>
    <w:rsid w:val="00304403"/>
    <w:rsid w:val="00306532"/>
    <w:rsid w:val="003104DE"/>
    <w:rsid w:val="003112F7"/>
    <w:rsid w:val="00311F43"/>
    <w:rsid w:val="003122DE"/>
    <w:rsid w:val="00312D35"/>
    <w:rsid w:val="00314CC8"/>
    <w:rsid w:val="003167AD"/>
    <w:rsid w:val="003216CA"/>
    <w:rsid w:val="00321FA6"/>
    <w:rsid w:val="00322410"/>
    <w:rsid w:val="00324AFB"/>
    <w:rsid w:val="003279FB"/>
    <w:rsid w:val="00330907"/>
    <w:rsid w:val="00330D00"/>
    <w:rsid w:val="003311F0"/>
    <w:rsid w:val="00331FFA"/>
    <w:rsid w:val="003345E3"/>
    <w:rsid w:val="003361A0"/>
    <w:rsid w:val="0033655D"/>
    <w:rsid w:val="00340501"/>
    <w:rsid w:val="00343922"/>
    <w:rsid w:val="0034506A"/>
    <w:rsid w:val="0034580B"/>
    <w:rsid w:val="00345875"/>
    <w:rsid w:val="00346A31"/>
    <w:rsid w:val="00346D5E"/>
    <w:rsid w:val="00353093"/>
    <w:rsid w:val="0035328F"/>
    <w:rsid w:val="00353CB1"/>
    <w:rsid w:val="00354BED"/>
    <w:rsid w:val="003578D9"/>
    <w:rsid w:val="00357E31"/>
    <w:rsid w:val="00360E59"/>
    <w:rsid w:val="00361077"/>
    <w:rsid w:val="0036116A"/>
    <w:rsid w:val="003624F0"/>
    <w:rsid w:val="003632E8"/>
    <w:rsid w:val="003645DB"/>
    <w:rsid w:val="00365C1E"/>
    <w:rsid w:val="00365E85"/>
    <w:rsid w:val="00365FA8"/>
    <w:rsid w:val="003663DF"/>
    <w:rsid w:val="00371802"/>
    <w:rsid w:val="00375629"/>
    <w:rsid w:val="0037792D"/>
    <w:rsid w:val="00377EFD"/>
    <w:rsid w:val="00377FF8"/>
    <w:rsid w:val="00382326"/>
    <w:rsid w:val="00385333"/>
    <w:rsid w:val="00385F65"/>
    <w:rsid w:val="003871F0"/>
    <w:rsid w:val="003917BD"/>
    <w:rsid w:val="003920DC"/>
    <w:rsid w:val="00393B2A"/>
    <w:rsid w:val="00393CD6"/>
    <w:rsid w:val="00394AFA"/>
    <w:rsid w:val="00395AA7"/>
    <w:rsid w:val="003962C9"/>
    <w:rsid w:val="00396AB5"/>
    <w:rsid w:val="00396F2E"/>
    <w:rsid w:val="00397405"/>
    <w:rsid w:val="003976EB"/>
    <w:rsid w:val="003A1619"/>
    <w:rsid w:val="003A1DF4"/>
    <w:rsid w:val="003A2118"/>
    <w:rsid w:val="003A21D2"/>
    <w:rsid w:val="003A346C"/>
    <w:rsid w:val="003A3549"/>
    <w:rsid w:val="003A3EED"/>
    <w:rsid w:val="003A6AAC"/>
    <w:rsid w:val="003B1DA1"/>
    <w:rsid w:val="003B260B"/>
    <w:rsid w:val="003B483D"/>
    <w:rsid w:val="003B6CCB"/>
    <w:rsid w:val="003C014E"/>
    <w:rsid w:val="003C04D4"/>
    <w:rsid w:val="003C14C3"/>
    <w:rsid w:val="003C19A2"/>
    <w:rsid w:val="003C3C52"/>
    <w:rsid w:val="003C5B07"/>
    <w:rsid w:val="003C6505"/>
    <w:rsid w:val="003C67A6"/>
    <w:rsid w:val="003C784B"/>
    <w:rsid w:val="003C7A77"/>
    <w:rsid w:val="003D0526"/>
    <w:rsid w:val="003D0C1D"/>
    <w:rsid w:val="003D132D"/>
    <w:rsid w:val="003D1C48"/>
    <w:rsid w:val="003D1EF0"/>
    <w:rsid w:val="003D20C7"/>
    <w:rsid w:val="003D52BE"/>
    <w:rsid w:val="003D66E4"/>
    <w:rsid w:val="003D6733"/>
    <w:rsid w:val="003D7AE8"/>
    <w:rsid w:val="003E36ED"/>
    <w:rsid w:val="003E4097"/>
    <w:rsid w:val="003E5408"/>
    <w:rsid w:val="003E5782"/>
    <w:rsid w:val="003E5AAF"/>
    <w:rsid w:val="003F3368"/>
    <w:rsid w:val="003F5E04"/>
    <w:rsid w:val="003F6FB9"/>
    <w:rsid w:val="00400004"/>
    <w:rsid w:val="004001C0"/>
    <w:rsid w:val="00400480"/>
    <w:rsid w:val="00400AFE"/>
    <w:rsid w:val="00401748"/>
    <w:rsid w:val="00401937"/>
    <w:rsid w:val="00401BCC"/>
    <w:rsid w:val="00402C88"/>
    <w:rsid w:val="00404FBA"/>
    <w:rsid w:val="00405250"/>
    <w:rsid w:val="00406469"/>
    <w:rsid w:val="00406576"/>
    <w:rsid w:val="0041057D"/>
    <w:rsid w:val="00410C7C"/>
    <w:rsid w:val="00411087"/>
    <w:rsid w:val="004112A9"/>
    <w:rsid w:val="00411ACB"/>
    <w:rsid w:val="00411E41"/>
    <w:rsid w:val="00412255"/>
    <w:rsid w:val="004123E2"/>
    <w:rsid w:val="00414745"/>
    <w:rsid w:val="00414B8B"/>
    <w:rsid w:val="0041749C"/>
    <w:rsid w:val="00417AFB"/>
    <w:rsid w:val="00417C33"/>
    <w:rsid w:val="00421AC1"/>
    <w:rsid w:val="00423111"/>
    <w:rsid w:val="00423D3C"/>
    <w:rsid w:val="00425594"/>
    <w:rsid w:val="00426436"/>
    <w:rsid w:val="00426C25"/>
    <w:rsid w:val="00426E75"/>
    <w:rsid w:val="004278A6"/>
    <w:rsid w:val="00432B66"/>
    <w:rsid w:val="00432CC5"/>
    <w:rsid w:val="00433756"/>
    <w:rsid w:val="00434998"/>
    <w:rsid w:val="00435AFD"/>
    <w:rsid w:val="00436763"/>
    <w:rsid w:val="00436BF4"/>
    <w:rsid w:val="00436FDF"/>
    <w:rsid w:val="00441935"/>
    <w:rsid w:val="004424A7"/>
    <w:rsid w:val="004433E3"/>
    <w:rsid w:val="0044429C"/>
    <w:rsid w:val="00444DB4"/>
    <w:rsid w:val="00444F0F"/>
    <w:rsid w:val="004465F1"/>
    <w:rsid w:val="004502A1"/>
    <w:rsid w:val="00453A58"/>
    <w:rsid w:val="00454847"/>
    <w:rsid w:val="00455E3D"/>
    <w:rsid w:val="00456090"/>
    <w:rsid w:val="00460542"/>
    <w:rsid w:val="00460CEE"/>
    <w:rsid w:val="0046170F"/>
    <w:rsid w:val="004619DC"/>
    <w:rsid w:val="00463A4C"/>
    <w:rsid w:val="00463DB7"/>
    <w:rsid w:val="00466BA7"/>
    <w:rsid w:val="004672D0"/>
    <w:rsid w:val="00467A1F"/>
    <w:rsid w:val="00472F96"/>
    <w:rsid w:val="00477890"/>
    <w:rsid w:val="00477B55"/>
    <w:rsid w:val="004806BD"/>
    <w:rsid w:val="004808E8"/>
    <w:rsid w:val="004810C5"/>
    <w:rsid w:val="004816C8"/>
    <w:rsid w:val="00481E54"/>
    <w:rsid w:val="004823A7"/>
    <w:rsid w:val="00482526"/>
    <w:rsid w:val="00482964"/>
    <w:rsid w:val="00485445"/>
    <w:rsid w:val="00485C5C"/>
    <w:rsid w:val="004864DD"/>
    <w:rsid w:val="004871E9"/>
    <w:rsid w:val="004872FD"/>
    <w:rsid w:val="004873CC"/>
    <w:rsid w:val="00490FF8"/>
    <w:rsid w:val="004920F7"/>
    <w:rsid w:val="00492428"/>
    <w:rsid w:val="00492669"/>
    <w:rsid w:val="004927AF"/>
    <w:rsid w:val="00492F3F"/>
    <w:rsid w:val="004954B5"/>
    <w:rsid w:val="00495CE4"/>
    <w:rsid w:val="00495E9D"/>
    <w:rsid w:val="004979B0"/>
    <w:rsid w:val="004A0EA3"/>
    <w:rsid w:val="004A335C"/>
    <w:rsid w:val="004A345D"/>
    <w:rsid w:val="004A4D57"/>
    <w:rsid w:val="004A54BD"/>
    <w:rsid w:val="004B26B7"/>
    <w:rsid w:val="004B371F"/>
    <w:rsid w:val="004B5974"/>
    <w:rsid w:val="004C087E"/>
    <w:rsid w:val="004C160A"/>
    <w:rsid w:val="004C16D3"/>
    <w:rsid w:val="004C17B0"/>
    <w:rsid w:val="004C22CF"/>
    <w:rsid w:val="004C2D2B"/>
    <w:rsid w:val="004C3392"/>
    <w:rsid w:val="004C34D3"/>
    <w:rsid w:val="004C3965"/>
    <w:rsid w:val="004C5597"/>
    <w:rsid w:val="004C6220"/>
    <w:rsid w:val="004D02D8"/>
    <w:rsid w:val="004D0914"/>
    <w:rsid w:val="004D0AB4"/>
    <w:rsid w:val="004D47F6"/>
    <w:rsid w:val="004D7AB9"/>
    <w:rsid w:val="004D7D50"/>
    <w:rsid w:val="004E059E"/>
    <w:rsid w:val="004E21BC"/>
    <w:rsid w:val="004E671C"/>
    <w:rsid w:val="004F0755"/>
    <w:rsid w:val="004F0BAC"/>
    <w:rsid w:val="004F3CCD"/>
    <w:rsid w:val="004F55ED"/>
    <w:rsid w:val="005023E2"/>
    <w:rsid w:val="00502610"/>
    <w:rsid w:val="005031D0"/>
    <w:rsid w:val="005045CD"/>
    <w:rsid w:val="00504B2D"/>
    <w:rsid w:val="00505E70"/>
    <w:rsid w:val="00507C64"/>
    <w:rsid w:val="00511EC6"/>
    <w:rsid w:val="005120BE"/>
    <w:rsid w:val="00512F76"/>
    <w:rsid w:val="00514C6C"/>
    <w:rsid w:val="00515EAE"/>
    <w:rsid w:val="00516165"/>
    <w:rsid w:val="00517D65"/>
    <w:rsid w:val="00520B17"/>
    <w:rsid w:val="00521493"/>
    <w:rsid w:val="00523766"/>
    <w:rsid w:val="0052439B"/>
    <w:rsid w:val="005253B2"/>
    <w:rsid w:val="00526B39"/>
    <w:rsid w:val="005278CC"/>
    <w:rsid w:val="00530C7A"/>
    <w:rsid w:val="00531469"/>
    <w:rsid w:val="00532112"/>
    <w:rsid w:val="00536306"/>
    <w:rsid w:val="0053694B"/>
    <w:rsid w:val="00543EDC"/>
    <w:rsid w:val="005444A6"/>
    <w:rsid w:val="005479FF"/>
    <w:rsid w:val="00550F0C"/>
    <w:rsid w:val="00551D42"/>
    <w:rsid w:val="00552381"/>
    <w:rsid w:val="00552F5E"/>
    <w:rsid w:val="00554EB9"/>
    <w:rsid w:val="00556841"/>
    <w:rsid w:val="00557EAD"/>
    <w:rsid w:val="00560CB4"/>
    <w:rsid w:val="00560D1E"/>
    <w:rsid w:val="0056230E"/>
    <w:rsid w:val="00562A65"/>
    <w:rsid w:val="00565222"/>
    <w:rsid w:val="00565F9F"/>
    <w:rsid w:val="00566831"/>
    <w:rsid w:val="00566BB3"/>
    <w:rsid w:val="00567339"/>
    <w:rsid w:val="005704F8"/>
    <w:rsid w:val="00575A8A"/>
    <w:rsid w:val="005776AF"/>
    <w:rsid w:val="00580142"/>
    <w:rsid w:val="005818A0"/>
    <w:rsid w:val="005819D2"/>
    <w:rsid w:val="00581E72"/>
    <w:rsid w:val="0058378D"/>
    <w:rsid w:val="00583DE5"/>
    <w:rsid w:val="00583F86"/>
    <w:rsid w:val="00584882"/>
    <w:rsid w:val="00584894"/>
    <w:rsid w:val="00586C7E"/>
    <w:rsid w:val="00586E12"/>
    <w:rsid w:val="00590729"/>
    <w:rsid w:val="00591832"/>
    <w:rsid w:val="00593972"/>
    <w:rsid w:val="005A16A0"/>
    <w:rsid w:val="005A23DD"/>
    <w:rsid w:val="005A3128"/>
    <w:rsid w:val="005A38D0"/>
    <w:rsid w:val="005A4B0C"/>
    <w:rsid w:val="005A712E"/>
    <w:rsid w:val="005A7E28"/>
    <w:rsid w:val="005B02CA"/>
    <w:rsid w:val="005B174F"/>
    <w:rsid w:val="005B204D"/>
    <w:rsid w:val="005B31FE"/>
    <w:rsid w:val="005B533F"/>
    <w:rsid w:val="005B6198"/>
    <w:rsid w:val="005B68BF"/>
    <w:rsid w:val="005B69B5"/>
    <w:rsid w:val="005B7907"/>
    <w:rsid w:val="005C16D8"/>
    <w:rsid w:val="005C22FD"/>
    <w:rsid w:val="005C32A5"/>
    <w:rsid w:val="005C3431"/>
    <w:rsid w:val="005C7BE3"/>
    <w:rsid w:val="005D2D85"/>
    <w:rsid w:val="005D4832"/>
    <w:rsid w:val="005D6EC5"/>
    <w:rsid w:val="005D7116"/>
    <w:rsid w:val="005E0B54"/>
    <w:rsid w:val="005E0C38"/>
    <w:rsid w:val="005E3B5B"/>
    <w:rsid w:val="005E518C"/>
    <w:rsid w:val="005E52C7"/>
    <w:rsid w:val="005E6159"/>
    <w:rsid w:val="005F0086"/>
    <w:rsid w:val="005F1A72"/>
    <w:rsid w:val="005F2B6A"/>
    <w:rsid w:val="005F3BD3"/>
    <w:rsid w:val="005F44F2"/>
    <w:rsid w:val="005F4E59"/>
    <w:rsid w:val="006002A6"/>
    <w:rsid w:val="0060074E"/>
    <w:rsid w:val="00600F9A"/>
    <w:rsid w:val="00601C32"/>
    <w:rsid w:val="00601E30"/>
    <w:rsid w:val="006021D0"/>
    <w:rsid w:val="00602E55"/>
    <w:rsid w:val="00602F79"/>
    <w:rsid w:val="006037A4"/>
    <w:rsid w:val="00604A26"/>
    <w:rsid w:val="006061EF"/>
    <w:rsid w:val="00607637"/>
    <w:rsid w:val="00607B7D"/>
    <w:rsid w:val="006117B7"/>
    <w:rsid w:val="00612991"/>
    <w:rsid w:val="006162B5"/>
    <w:rsid w:val="006209C4"/>
    <w:rsid w:val="00620C3E"/>
    <w:rsid w:val="0062267E"/>
    <w:rsid w:val="00623734"/>
    <w:rsid w:val="00626EAB"/>
    <w:rsid w:val="006322D6"/>
    <w:rsid w:val="00633C75"/>
    <w:rsid w:val="00635681"/>
    <w:rsid w:val="00635BB4"/>
    <w:rsid w:val="006418AE"/>
    <w:rsid w:val="006445D5"/>
    <w:rsid w:val="00645E07"/>
    <w:rsid w:val="00646F58"/>
    <w:rsid w:val="00647E1E"/>
    <w:rsid w:val="00653203"/>
    <w:rsid w:val="0065322B"/>
    <w:rsid w:val="00653F1D"/>
    <w:rsid w:val="00654E10"/>
    <w:rsid w:val="0065521C"/>
    <w:rsid w:val="00657054"/>
    <w:rsid w:val="00661221"/>
    <w:rsid w:val="006642B0"/>
    <w:rsid w:val="00667315"/>
    <w:rsid w:val="00670D50"/>
    <w:rsid w:val="00672963"/>
    <w:rsid w:val="0067433A"/>
    <w:rsid w:val="00674AEF"/>
    <w:rsid w:val="00675466"/>
    <w:rsid w:val="00680068"/>
    <w:rsid w:val="00682F83"/>
    <w:rsid w:val="006833DD"/>
    <w:rsid w:val="00687110"/>
    <w:rsid w:val="00690A21"/>
    <w:rsid w:val="00690B9A"/>
    <w:rsid w:val="00691A70"/>
    <w:rsid w:val="00691DD9"/>
    <w:rsid w:val="006926B0"/>
    <w:rsid w:val="006935D1"/>
    <w:rsid w:val="00694273"/>
    <w:rsid w:val="006957C3"/>
    <w:rsid w:val="006964A4"/>
    <w:rsid w:val="006976DD"/>
    <w:rsid w:val="006A0C37"/>
    <w:rsid w:val="006A23B3"/>
    <w:rsid w:val="006A2A99"/>
    <w:rsid w:val="006A41BF"/>
    <w:rsid w:val="006A5854"/>
    <w:rsid w:val="006A644A"/>
    <w:rsid w:val="006B2A6A"/>
    <w:rsid w:val="006B2EA4"/>
    <w:rsid w:val="006B3F34"/>
    <w:rsid w:val="006B4B60"/>
    <w:rsid w:val="006B5095"/>
    <w:rsid w:val="006B5F86"/>
    <w:rsid w:val="006B6B76"/>
    <w:rsid w:val="006C141B"/>
    <w:rsid w:val="006C1424"/>
    <w:rsid w:val="006C27E0"/>
    <w:rsid w:val="006C4637"/>
    <w:rsid w:val="006C4D52"/>
    <w:rsid w:val="006D0898"/>
    <w:rsid w:val="006D4948"/>
    <w:rsid w:val="006D4E09"/>
    <w:rsid w:val="006D51AD"/>
    <w:rsid w:val="006D5993"/>
    <w:rsid w:val="006D5F7C"/>
    <w:rsid w:val="006D614B"/>
    <w:rsid w:val="006D6FE4"/>
    <w:rsid w:val="006E0290"/>
    <w:rsid w:val="006E0878"/>
    <w:rsid w:val="006E167C"/>
    <w:rsid w:val="006E1A9C"/>
    <w:rsid w:val="006E41DE"/>
    <w:rsid w:val="006E48DC"/>
    <w:rsid w:val="006E562D"/>
    <w:rsid w:val="006E5859"/>
    <w:rsid w:val="006E5D17"/>
    <w:rsid w:val="006E6C01"/>
    <w:rsid w:val="006E71D9"/>
    <w:rsid w:val="006E7596"/>
    <w:rsid w:val="006E7CFA"/>
    <w:rsid w:val="006F2438"/>
    <w:rsid w:val="006F2B69"/>
    <w:rsid w:val="006F2C0E"/>
    <w:rsid w:val="006F2E03"/>
    <w:rsid w:val="006F3380"/>
    <w:rsid w:val="006F343E"/>
    <w:rsid w:val="006F3A24"/>
    <w:rsid w:val="006F4907"/>
    <w:rsid w:val="006F4E03"/>
    <w:rsid w:val="006F60D1"/>
    <w:rsid w:val="006F6E64"/>
    <w:rsid w:val="00700BB7"/>
    <w:rsid w:val="0070135D"/>
    <w:rsid w:val="007026F0"/>
    <w:rsid w:val="00703525"/>
    <w:rsid w:val="00703981"/>
    <w:rsid w:val="00703E53"/>
    <w:rsid w:val="00705E6E"/>
    <w:rsid w:val="00706962"/>
    <w:rsid w:val="00706C58"/>
    <w:rsid w:val="0071190B"/>
    <w:rsid w:val="00713017"/>
    <w:rsid w:val="00714253"/>
    <w:rsid w:val="007147ED"/>
    <w:rsid w:val="00714899"/>
    <w:rsid w:val="00716979"/>
    <w:rsid w:val="007202C3"/>
    <w:rsid w:val="007207D6"/>
    <w:rsid w:val="00721099"/>
    <w:rsid w:val="007221EF"/>
    <w:rsid w:val="00723834"/>
    <w:rsid w:val="00723F3E"/>
    <w:rsid w:val="00724181"/>
    <w:rsid w:val="00725761"/>
    <w:rsid w:val="007257C1"/>
    <w:rsid w:val="007334DA"/>
    <w:rsid w:val="0073542B"/>
    <w:rsid w:val="00735CDD"/>
    <w:rsid w:val="00736AA6"/>
    <w:rsid w:val="00736EEF"/>
    <w:rsid w:val="007370DB"/>
    <w:rsid w:val="0074046C"/>
    <w:rsid w:val="00745615"/>
    <w:rsid w:val="007456AC"/>
    <w:rsid w:val="007466D5"/>
    <w:rsid w:val="00750700"/>
    <w:rsid w:val="00751C7D"/>
    <w:rsid w:val="00751CCD"/>
    <w:rsid w:val="00751E29"/>
    <w:rsid w:val="00752497"/>
    <w:rsid w:val="00752C3C"/>
    <w:rsid w:val="00753B83"/>
    <w:rsid w:val="007546CD"/>
    <w:rsid w:val="007546CF"/>
    <w:rsid w:val="007568E1"/>
    <w:rsid w:val="00756C7F"/>
    <w:rsid w:val="00757ED7"/>
    <w:rsid w:val="007623C9"/>
    <w:rsid w:val="007634C4"/>
    <w:rsid w:val="00764DC1"/>
    <w:rsid w:val="0076585D"/>
    <w:rsid w:val="007669B4"/>
    <w:rsid w:val="007701F0"/>
    <w:rsid w:val="00774819"/>
    <w:rsid w:val="007766DA"/>
    <w:rsid w:val="00777140"/>
    <w:rsid w:val="00780F3E"/>
    <w:rsid w:val="007821F6"/>
    <w:rsid w:val="00783368"/>
    <w:rsid w:val="00783D16"/>
    <w:rsid w:val="007933EE"/>
    <w:rsid w:val="00794FE9"/>
    <w:rsid w:val="007A0669"/>
    <w:rsid w:val="007A0BE3"/>
    <w:rsid w:val="007A15B9"/>
    <w:rsid w:val="007A1C66"/>
    <w:rsid w:val="007A41ED"/>
    <w:rsid w:val="007A4E2C"/>
    <w:rsid w:val="007A5290"/>
    <w:rsid w:val="007A60B0"/>
    <w:rsid w:val="007A6B56"/>
    <w:rsid w:val="007B25FC"/>
    <w:rsid w:val="007B2ED3"/>
    <w:rsid w:val="007B4946"/>
    <w:rsid w:val="007B56A3"/>
    <w:rsid w:val="007B5B73"/>
    <w:rsid w:val="007B686B"/>
    <w:rsid w:val="007B78F0"/>
    <w:rsid w:val="007C0078"/>
    <w:rsid w:val="007C0F1F"/>
    <w:rsid w:val="007C1B5B"/>
    <w:rsid w:val="007C3509"/>
    <w:rsid w:val="007C354C"/>
    <w:rsid w:val="007C38B5"/>
    <w:rsid w:val="007C4CFD"/>
    <w:rsid w:val="007C58B7"/>
    <w:rsid w:val="007C6118"/>
    <w:rsid w:val="007C6F20"/>
    <w:rsid w:val="007C75ED"/>
    <w:rsid w:val="007C7D7F"/>
    <w:rsid w:val="007D09EA"/>
    <w:rsid w:val="007D0F37"/>
    <w:rsid w:val="007D1052"/>
    <w:rsid w:val="007D17ED"/>
    <w:rsid w:val="007D31F6"/>
    <w:rsid w:val="007D6893"/>
    <w:rsid w:val="007D697E"/>
    <w:rsid w:val="007D71CD"/>
    <w:rsid w:val="007D798D"/>
    <w:rsid w:val="007E157D"/>
    <w:rsid w:val="007E2A81"/>
    <w:rsid w:val="007E30DE"/>
    <w:rsid w:val="007E5DFC"/>
    <w:rsid w:val="007E706C"/>
    <w:rsid w:val="007E7501"/>
    <w:rsid w:val="007F0A44"/>
    <w:rsid w:val="007F0BAB"/>
    <w:rsid w:val="007F1B7F"/>
    <w:rsid w:val="007F28F1"/>
    <w:rsid w:val="007F41BA"/>
    <w:rsid w:val="007F585C"/>
    <w:rsid w:val="007F5966"/>
    <w:rsid w:val="007F6636"/>
    <w:rsid w:val="007F68B5"/>
    <w:rsid w:val="007F7E16"/>
    <w:rsid w:val="00800050"/>
    <w:rsid w:val="008012FE"/>
    <w:rsid w:val="008029C8"/>
    <w:rsid w:val="0080344E"/>
    <w:rsid w:val="00803DA5"/>
    <w:rsid w:val="00806226"/>
    <w:rsid w:val="0080644E"/>
    <w:rsid w:val="00807B5B"/>
    <w:rsid w:val="008120FD"/>
    <w:rsid w:val="008156FB"/>
    <w:rsid w:val="00815942"/>
    <w:rsid w:val="0082042C"/>
    <w:rsid w:val="00820CE1"/>
    <w:rsid w:val="00822443"/>
    <w:rsid w:val="00822BA5"/>
    <w:rsid w:val="00823BA6"/>
    <w:rsid w:val="008260F1"/>
    <w:rsid w:val="008261C9"/>
    <w:rsid w:val="0083016B"/>
    <w:rsid w:val="00832A94"/>
    <w:rsid w:val="00835113"/>
    <w:rsid w:val="00835DA9"/>
    <w:rsid w:val="00836352"/>
    <w:rsid w:val="0084078E"/>
    <w:rsid w:val="00841266"/>
    <w:rsid w:val="00841E94"/>
    <w:rsid w:val="008431D7"/>
    <w:rsid w:val="008445AE"/>
    <w:rsid w:val="00845A0B"/>
    <w:rsid w:val="00845B86"/>
    <w:rsid w:val="00846BCB"/>
    <w:rsid w:val="0085037B"/>
    <w:rsid w:val="00853248"/>
    <w:rsid w:val="00854622"/>
    <w:rsid w:val="00856E70"/>
    <w:rsid w:val="008572AC"/>
    <w:rsid w:val="00857A29"/>
    <w:rsid w:val="00860BEB"/>
    <w:rsid w:val="00860E7D"/>
    <w:rsid w:val="008615E3"/>
    <w:rsid w:val="00861993"/>
    <w:rsid w:val="0086235D"/>
    <w:rsid w:val="00862BE5"/>
    <w:rsid w:val="008637DE"/>
    <w:rsid w:val="00863912"/>
    <w:rsid w:val="00866AB4"/>
    <w:rsid w:val="0087006A"/>
    <w:rsid w:val="00870FDE"/>
    <w:rsid w:val="00871107"/>
    <w:rsid w:val="00871379"/>
    <w:rsid w:val="0087188E"/>
    <w:rsid w:val="00871C58"/>
    <w:rsid w:val="00872F6E"/>
    <w:rsid w:val="00873907"/>
    <w:rsid w:val="008739E5"/>
    <w:rsid w:val="00874006"/>
    <w:rsid w:val="0087502E"/>
    <w:rsid w:val="0087665A"/>
    <w:rsid w:val="0088198B"/>
    <w:rsid w:val="00881A54"/>
    <w:rsid w:val="00884E91"/>
    <w:rsid w:val="008854BC"/>
    <w:rsid w:val="008856A5"/>
    <w:rsid w:val="008861C6"/>
    <w:rsid w:val="00886DAB"/>
    <w:rsid w:val="0089145E"/>
    <w:rsid w:val="008A0CCD"/>
    <w:rsid w:val="008A24E2"/>
    <w:rsid w:val="008A2CAF"/>
    <w:rsid w:val="008A4DCE"/>
    <w:rsid w:val="008A5354"/>
    <w:rsid w:val="008A5C49"/>
    <w:rsid w:val="008A6238"/>
    <w:rsid w:val="008B0030"/>
    <w:rsid w:val="008B0066"/>
    <w:rsid w:val="008B2F27"/>
    <w:rsid w:val="008B457F"/>
    <w:rsid w:val="008B4D05"/>
    <w:rsid w:val="008B63ED"/>
    <w:rsid w:val="008B768B"/>
    <w:rsid w:val="008C02AA"/>
    <w:rsid w:val="008C04EB"/>
    <w:rsid w:val="008C0F16"/>
    <w:rsid w:val="008C4442"/>
    <w:rsid w:val="008C4B82"/>
    <w:rsid w:val="008C4C36"/>
    <w:rsid w:val="008C75EA"/>
    <w:rsid w:val="008C7B67"/>
    <w:rsid w:val="008D0255"/>
    <w:rsid w:val="008D1DFE"/>
    <w:rsid w:val="008D222C"/>
    <w:rsid w:val="008D37C1"/>
    <w:rsid w:val="008D436B"/>
    <w:rsid w:val="008D5C0F"/>
    <w:rsid w:val="008D6637"/>
    <w:rsid w:val="008D698E"/>
    <w:rsid w:val="008D7055"/>
    <w:rsid w:val="008E09A5"/>
    <w:rsid w:val="008E158F"/>
    <w:rsid w:val="008E1837"/>
    <w:rsid w:val="008E1F02"/>
    <w:rsid w:val="008E353B"/>
    <w:rsid w:val="008E3C67"/>
    <w:rsid w:val="008E46AD"/>
    <w:rsid w:val="008E4D13"/>
    <w:rsid w:val="008E4FD3"/>
    <w:rsid w:val="008E5533"/>
    <w:rsid w:val="008E60C0"/>
    <w:rsid w:val="008E7450"/>
    <w:rsid w:val="008E7E44"/>
    <w:rsid w:val="008F1F58"/>
    <w:rsid w:val="008F3E4B"/>
    <w:rsid w:val="008F53B9"/>
    <w:rsid w:val="008F59B5"/>
    <w:rsid w:val="008F611C"/>
    <w:rsid w:val="008F6F66"/>
    <w:rsid w:val="0090118E"/>
    <w:rsid w:val="00901E57"/>
    <w:rsid w:val="009021B0"/>
    <w:rsid w:val="00902701"/>
    <w:rsid w:val="0090287A"/>
    <w:rsid w:val="00902BB3"/>
    <w:rsid w:val="00906DAD"/>
    <w:rsid w:val="00914BDA"/>
    <w:rsid w:val="00915191"/>
    <w:rsid w:val="00915D8D"/>
    <w:rsid w:val="00916B70"/>
    <w:rsid w:val="00916FFD"/>
    <w:rsid w:val="009172A7"/>
    <w:rsid w:val="00920049"/>
    <w:rsid w:val="009209D2"/>
    <w:rsid w:val="00921B9F"/>
    <w:rsid w:val="009228FA"/>
    <w:rsid w:val="00922D2A"/>
    <w:rsid w:val="0092374C"/>
    <w:rsid w:val="009249F6"/>
    <w:rsid w:val="00924FDD"/>
    <w:rsid w:val="00925049"/>
    <w:rsid w:val="00926B5C"/>
    <w:rsid w:val="009332CB"/>
    <w:rsid w:val="009342F6"/>
    <w:rsid w:val="00935216"/>
    <w:rsid w:val="00935A79"/>
    <w:rsid w:val="00940B3E"/>
    <w:rsid w:val="009414D0"/>
    <w:rsid w:val="009459A5"/>
    <w:rsid w:val="009460B0"/>
    <w:rsid w:val="009460B8"/>
    <w:rsid w:val="00947910"/>
    <w:rsid w:val="00950327"/>
    <w:rsid w:val="009509E4"/>
    <w:rsid w:val="00950E1B"/>
    <w:rsid w:val="00952271"/>
    <w:rsid w:val="00953DEF"/>
    <w:rsid w:val="00955BF1"/>
    <w:rsid w:val="009560D4"/>
    <w:rsid w:val="00956879"/>
    <w:rsid w:val="00956FD4"/>
    <w:rsid w:val="00957B9E"/>
    <w:rsid w:val="00957FAB"/>
    <w:rsid w:val="00962A98"/>
    <w:rsid w:val="009644CD"/>
    <w:rsid w:val="00964579"/>
    <w:rsid w:val="00964BB5"/>
    <w:rsid w:val="009659C6"/>
    <w:rsid w:val="00971062"/>
    <w:rsid w:val="00971128"/>
    <w:rsid w:val="00971ADF"/>
    <w:rsid w:val="00972264"/>
    <w:rsid w:val="00973A32"/>
    <w:rsid w:val="00976360"/>
    <w:rsid w:val="009778D2"/>
    <w:rsid w:val="00980024"/>
    <w:rsid w:val="00980184"/>
    <w:rsid w:val="00981781"/>
    <w:rsid w:val="00981B26"/>
    <w:rsid w:val="00982A22"/>
    <w:rsid w:val="00984668"/>
    <w:rsid w:val="00986977"/>
    <w:rsid w:val="00986BD4"/>
    <w:rsid w:val="00987CF9"/>
    <w:rsid w:val="0099047F"/>
    <w:rsid w:val="009925D2"/>
    <w:rsid w:val="00993440"/>
    <w:rsid w:val="00993476"/>
    <w:rsid w:val="0099480D"/>
    <w:rsid w:val="00995796"/>
    <w:rsid w:val="00996424"/>
    <w:rsid w:val="009A03C3"/>
    <w:rsid w:val="009A1F2A"/>
    <w:rsid w:val="009A45E9"/>
    <w:rsid w:val="009A5104"/>
    <w:rsid w:val="009A560B"/>
    <w:rsid w:val="009A7173"/>
    <w:rsid w:val="009B01AC"/>
    <w:rsid w:val="009B08DC"/>
    <w:rsid w:val="009B195E"/>
    <w:rsid w:val="009B28CB"/>
    <w:rsid w:val="009B5D05"/>
    <w:rsid w:val="009B76E5"/>
    <w:rsid w:val="009C1E7B"/>
    <w:rsid w:val="009C2835"/>
    <w:rsid w:val="009C35D9"/>
    <w:rsid w:val="009C43DC"/>
    <w:rsid w:val="009C5251"/>
    <w:rsid w:val="009C5DA7"/>
    <w:rsid w:val="009C6470"/>
    <w:rsid w:val="009C717D"/>
    <w:rsid w:val="009C7606"/>
    <w:rsid w:val="009C775A"/>
    <w:rsid w:val="009C7A13"/>
    <w:rsid w:val="009D0BBE"/>
    <w:rsid w:val="009D294B"/>
    <w:rsid w:val="009D6774"/>
    <w:rsid w:val="009E1859"/>
    <w:rsid w:val="009E3AF2"/>
    <w:rsid w:val="009E42B3"/>
    <w:rsid w:val="009E4E82"/>
    <w:rsid w:val="009F19DF"/>
    <w:rsid w:val="009F3144"/>
    <w:rsid w:val="009F32DC"/>
    <w:rsid w:val="009F4FB1"/>
    <w:rsid w:val="00A014B8"/>
    <w:rsid w:val="00A024CE"/>
    <w:rsid w:val="00A0465A"/>
    <w:rsid w:val="00A055A8"/>
    <w:rsid w:val="00A06933"/>
    <w:rsid w:val="00A07D41"/>
    <w:rsid w:val="00A1092C"/>
    <w:rsid w:val="00A10F78"/>
    <w:rsid w:val="00A11A2B"/>
    <w:rsid w:val="00A11D7E"/>
    <w:rsid w:val="00A11F7A"/>
    <w:rsid w:val="00A128F7"/>
    <w:rsid w:val="00A1550F"/>
    <w:rsid w:val="00A1597D"/>
    <w:rsid w:val="00A15CE4"/>
    <w:rsid w:val="00A16BC3"/>
    <w:rsid w:val="00A16EFF"/>
    <w:rsid w:val="00A17354"/>
    <w:rsid w:val="00A17FE1"/>
    <w:rsid w:val="00A21EAE"/>
    <w:rsid w:val="00A21F87"/>
    <w:rsid w:val="00A22BF4"/>
    <w:rsid w:val="00A23CF0"/>
    <w:rsid w:val="00A2409A"/>
    <w:rsid w:val="00A24176"/>
    <w:rsid w:val="00A305AC"/>
    <w:rsid w:val="00A30E81"/>
    <w:rsid w:val="00A31B9F"/>
    <w:rsid w:val="00A34984"/>
    <w:rsid w:val="00A357AC"/>
    <w:rsid w:val="00A35DD1"/>
    <w:rsid w:val="00A3623F"/>
    <w:rsid w:val="00A3725F"/>
    <w:rsid w:val="00A372FD"/>
    <w:rsid w:val="00A37418"/>
    <w:rsid w:val="00A37808"/>
    <w:rsid w:val="00A41477"/>
    <w:rsid w:val="00A41FFF"/>
    <w:rsid w:val="00A42C2A"/>
    <w:rsid w:val="00A42CEB"/>
    <w:rsid w:val="00A4308D"/>
    <w:rsid w:val="00A45C2B"/>
    <w:rsid w:val="00A460D1"/>
    <w:rsid w:val="00A46BBB"/>
    <w:rsid w:val="00A46EF8"/>
    <w:rsid w:val="00A5115B"/>
    <w:rsid w:val="00A52963"/>
    <w:rsid w:val="00A53A07"/>
    <w:rsid w:val="00A53C5E"/>
    <w:rsid w:val="00A57062"/>
    <w:rsid w:val="00A62D17"/>
    <w:rsid w:val="00A64221"/>
    <w:rsid w:val="00A64E3F"/>
    <w:rsid w:val="00A66064"/>
    <w:rsid w:val="00A66F57"/>
    <w:rsid w:val="00A6745B"/>
    <w:rsid w:val="00A720F7"/>
    <w:rsid w:val="00A72469"/>
    <w:rsid w:val="00A72803"/>
    <w:rsid w:val="00A73C17"/>
    <w:rsid w:val="00A7501E"/>
    <w:rsid w:val="00A764A8"/>
    <w:rsid w:val="00A771A3"/>
    <w:rsid w:val="00A77F44"/>
    <w:rsid w:val="00A80463"/>
    <w:rsid w:val="00A806EB"/>
    <w:rsid w:val="00A826EC"/>
    <w:rsid w:val="00A84A96"/>
    <w:rsid w:val="00A852CF"/>
    <w:rsid w:val="00A873FB"/>
    <w:rsid w:val="00A907A6"/>
    <w:rsid w:val="00A918FB"/>
    <w:rsid w:val="00A93041"/>
    <w:rsid w:val="00A93274"/>
    <w:rsid w:val="00A9407D"/>
    <w:rsid w:val="00A94258"/>
    <w:rsid w:val="00A9542C"/>
    <w:rsid w:val="00A95729"/>
    <w:rsid w:val="00A95769"/>
    <w:rsid w:val="00A96DD2"/>
    <w:rsid w:val="00AA04B1"/>
    <w:rsid w:val="00AA0A66"/>
    <w:rsid w:val="00AA17B0"/>
    <w:rsid w:val="00AA287C"/>
    <w:rsid w:val="00AA2CDA"/>
    <w:rsid w:val="00AA3767"/>
    <w:rsid w:val="00AA559B"/>
    <w:rsid w:val="00AA5673"/>
    <w:rsid w:val="00AA56B3"/>
    <w:rsid w:val="00AA7139"/>
    <w:rsid w:val="00AA7315"/>
    <w:rsid w:val="00AA7F64"/>
    <w:rsid w:val="00AB046C"/>
    <w:rsid w:val="00AB0585"/>
    <w:rsid w:val="00AB2AE7"/>
    <w:rsid w:val="00AB4223"/>
    <w:rsid w:val="00AB4FEF"/>
    <w:rsid w:val="00AB523A"/>
    <w:rsid w:val="00AB75F2"/>
    <w:rsid w:val="00AB78F9"/>
    <w:rsid w:val="00AC08EC"/>
    <w:rsid w:val="00AC0A8A"/>
    <w:rsid w:val="00AC38FA"/>
    <w:rsid w:val="00AC4038"/>
    <w:rsid w:val="00AC61A5"/>
    <w:rsid w:val="00AC6509"/>
    <w:rsid w:val="00AD0748"/>
    <w:rsid w:val="00AD14AF"/>
    <w:rsid w:val="00AD561A"/>
    <w:rsid w:val="00AD5C73"/>
    <w:rsid w:val="00AD754E"/>
    <w:rsid w:val="00AD7571"/>
    <w:rsid w:val="00AE00C7"/>
    <w:rsid w:val="00AE146E"/>
    <w:rsid w:val="00AE4D6F"/>
    <w:rsid w:val="00AE66E1"/>
    <w:rsid w:val="00AE710D"/>
    <w:rsid w:val="00AE76FA"/>
    <w:rsid w:val="00AF0958"/>
    <w:rsid w:val="00AF11DA"/>
    <w:rsid w:val="00AF1BA3"/>
    <w:rsid w:val="00AF25B6"/>
    <w:rsid w:val="00AF281E"/>
    <w:rsid w:val="00AF2F3E"/>
    <w:rsid w:val="00AF3913"/>
    <w:rsid w:val="00AF3F35"/>
    <w:rsid w:val="00AF4964"/>
    <w:rsid w:val="00AF49CC"/>
    <w:rsid w:val="00AF4A29"/>
    <w:rsid w:val="00AF58C0"/>
    <w:rsid w:val="00AF609D"/>
    <w:rsid w:val="00B003F7"/>
    <w:rsid w:val="00B00A06"/>
    <w:rsid w:val="00B00D61"/>
    <w:rsid w:val="00B020BF"/>
    <w:rsid w:val="00B02A0D"/>
    <w:rsid w:val="00B02E7D"/>
    <w:rsid w:val="00B03BE8"/>
    <w:rsid w:val="00B04265"/>
    <w:rsid w:val="00B04B74"/>
    <w:rsid w:val="00B0758A"/>
    <w:rsid w:val="00B07B08"/>
    <w:rsid w:val="00B11FF3"/>
    <w:rsid w:val="00B13FE1"/>
    <w:rsid w:val="00B15796"/>
    <w:rsid w:val="00B15929"/>
    <w:rsid w:val="00B15B03"/>
    <w:rsid w:val="00B16CCC"/>
    <w:rsid w:val="00B210C3"/>
    <w:rsid w:val="00B220E0"/>
    <w:rsid w:val="00B228FD"/>
    <w:rsid w:val="00B23A69"/>
    <w:rsid w:val="00B24C61"/>
    <w:rsid w:val="00B3018B"/>
    <w:rsid w:val="00B31F4E"/>
    <w:rsid w:val="00B34060"/>
    <w:rsid w:val="00B34725"/>
    <w:rsid w:val="00B35512"/>
    <w:rsid w:val="00B41DD4"/>
    <w:rsid w:val="00B4247F"/>
    <w:rsid w:val="00B434C8"/>
    <w:rsid w:val="00B43B15"/>
    <w:rsid w:val="00B4433B"/>
    <w:rsid w:val="00B456A6"/>
    <w:rsid w:val="00B4699F"/>
    <w:rsid w:val="00B5042C"/>
    <w:rsid w:val="00B505C6"/>
    <w:rsid w:val="00B554B9"/>
    <w:rsid w:val="00B56AE0"/>
    <w:rsid w:val="00B56EA9"/>
    <w:rsid w:val="00B57187"/>
    <w:rsid w:val="00B602C0"/>
    <w:rsid w:val="00B60675"/>
    <w:rsid w:val="00B6089A"/>
    <w:rsid w:val="00B61944"/>
    <w:rsid w:val="00B61B17"/>
    <w:rsid w:val="00B61C82"/>
    <w:rsid w:val="00B6333D"/>
    <w:rsid w:val="00B63F0D"/>
    <w:rsid w:val="00B6474D"/>
    <w:rsid w:val="00B65ABE"/>
    <w:rsid w:val="00B6730A"/>
    <w:rsid w:val="00B70160"/>
    <w:rsid w:val="00B70482"/>
    <w:rsid w:val="00B7057B"/>
    <w:rsid w:val="00B70840"/>
    <w:rsid w:val="00B72E2B"/>
    <w:rsid w:val="00B74948"/>
    <w:rsid w:val="00B7517F"/>
    <w:rsid w:val="00B75827"/>
    <w:rsid w:val="00B7593B"/>
    <w:rsid w:val="00B77A47"/>
    <w:rsid w:val="00B8014D"/>
    <w:rsid w:val="00B817AE"/>
    <w:rsid w:val="00B81FD5"/>
    <w:rsid w:val="00B83180"/>
    <w:rsid w:val="00B8328F"/>
    <w:rsid w:val="00B8591A"/>
    <w:rsid w:val="00B85FFC"/>
    <w:rsid w:val="00B904B6"/>
    <w:rsid w:val="00B9242E"/>
    <w:rsid w:val="00B929CE"/>
    <w:rsid w:val="00B92A22"/>
    <w:rsid w:val="00B94878"/>
    <w:rsid w:val="00B9487E"/>
    <w:rsid w:val="00B94FF1"/>
    <w:rsid w:val="00B95C26"/>
    <w:rsid w:val="00BA0783"/>
    <w:rsid w:val="00BA09C7"/>
    <w:rsid w:val="00BA0A0D"/>
    <w:rsid w:val="00BA0B41"/>
    <w:rsid w:val="00BA1E58"/>
    <w:rsid w:val="00BA392A"/>
    <w:rsid w:val="00BA50E9"/>
    <w:rsid w:val="00BA7EE2"/>
    <w:rsid w:val="00BB17EE"/>
    <w:rsid w:val="00BB19B1"/>
    <w:rsid w:val="00BB2260"/>
    <w:rsid w:val="00BB29DC"/>
    <w:rsid w:val="00BB44B1"/>
    <w:rsid w:val="00BB51E2"/>
    <w:rsid w:val="00BB5E66"/>
    <w:rsid w:val="00BB6024"/>
    <w:rsid w:val="00BC0290"/>
    <w:rsid w:val="00BC0C76"/>
    <w:rsid w:val="00BC1107"/>
    <w:rsid w:val="00BC1658"/>
    <w:rsid w:val="00BC26C7"/>
    <w:rsid w:val="00BC2A85"/>
    <w:rsid w:val="00BC39F6"/>
    <w:rsid w:val="00BC61B4"/>
    <w:rsid w:val="00BD1D99"/>
    <w:rsid w:val="00BD47BE"/>
    <w:rsid w:val="00BD5709"/>
    <w:rsid w:val="00BD6ADC"/>
    <w:rsid w:val="00BD6B14"/>
    <w:rsid w:val="00BD6D07"/>
    <w:rsid w:val="00BD74FF"/>
    <w:rsid w:val="00BE5D24"/>
    <w:rsid w:val="00BF0806"/>
    <w:rsid w:val="00BF1B39"/>
    <w:rsid w:val="00BF5828"/>
    <w:rsid w:val="00BF692C"/>
    <w:rsid w:val="00BF7635"/>
    <w:rsid w:val="00BF7683"/>
    <w:rsid w:val="00C00387"/>
    <w:rsid w:val="00C010C9"/>
    <w:rsid w:val="00C01E28"/>
    <w:rsid w:val="00C043B4"/>
    <w:rsid w:val="00C044F6"/>
    <w:rsid w:val="00C06232"/>
    <w:rsid w:val="00C078A7"/>
    <w:rsid w:val="00C11FA6"/>
    <w:rsid w:val="00C12426"/>
    <w:rsid w:val="00C12CF2"/>
    <w:rsid w:val="00C13550"/>
    <w:rsid w:val="00C14439"/>
    <w:rsid w:val="00C159A2"/>
    <w:rsid w:val="00C16A48"/>
    <w:rsid w:val="00C17237"/>
    <w:rsid w:val="00C17CCD"/>
    <w:rsid w:val="00C20FF6"/>
    <w:rsid w:val="00C222DB"/>
    <w:rsid w:val="00C235AE"/>
    <w:rsid w:val="00C243AA"/>
    <w:rsid w:val="00C257D6"/>
    <w:rsid w:val="00C25E16"/>
    <w:rsid w:val="00C2725B"/>
    <w:rsid w:val="00C30CB2"/>
    <w:rsid w:val="00C3155B"/>
    <w:rsid w:val="00C36122"/>
    <w:rsid w:val="00C361CD"/>
    <w:rsid w:val="00C43E0B"/>
    <w:rsid w:val="00C50355"/>
    <w:rsid w:val="00C5043E"/>
    <w:rsid w:val="00C50522"/>
    <w:rsid w:val="00C51095"/>
    <w:rsid w:val="00C54328"/>
    <w:rsid w:val="00C547E5"/>
    <w:rsid w:val="00C56CD0"/>
    <w:rsid w:val="00C609A1"/>
    <w:rsid w:val="00C62152"/>
    <w:rsid w:val="00C627E5"/>
    <w:rsid w:val="00C638B6"/>
    <w:rsid w:val="00C63B8C"/>
    <w:rsid w:val="00C63C21"/>
    <w:rsid w:val="00C6431C"/>
    <w:rsid w:val="00C64B8D"/>
    <w:rsid w:val="00C6555D"/>
    <w:rsid w:val="00C659B3"/>
    <w:rsid w:val="00C65F33"/>
    <w:rsid w:val="00C66291"/>
    <w:rsid w:val="00C71A36"/>
    <w:rsid w:val="00C752CB"/>
    <w:rsid w:val="00C763F0"/>
    <w:rsid w:val="00C77010"/>
    <w:rsid w:val="00C77441"/>
    <w:rsid w:val="00C775E4"/>
    <w:rsid w:val="00C77F07"/>
    <w:rsid w:val="00C80303"/>
    <w:rsid w:val="00C80FC4"/>
    <w:rsid w:val="00C81002"/>
    <w:rsid w:val="00C86160"/>
    <w:rsid w:val="00C87120"/>
    <w:rsid w:val="00C905D2"/>
    <w:rsid w:val="00C905D9"/>
    <w:rsid w:val="00C90A0C"/>
    <w:rsid w:val="00C93C03"/>
    <w:rsid w:val="00C9432C"/>
    <w:rsid w:val="00C946AB"/>
    <w:rsid w:val="00C96C66"/>
    <w:rsid w:val="00C97F50"/>
    <w:rsid w:val="00CA0421"/>
    <w:rsid w:val="00CA0D04"/>
    <w:rsid w:val="00CA5EC6"/>
    <w:rsid w:val="00CA6FB1"/>
    <w:rsid w:val="00CA7447"/>
    <w:rsid w:val="00CB425F"/>
    <w:rsid w:val="00CB49A2"/>
    <w:rsid w:val="00CB5CB1"/>
    <w:rsid w:val="00CB6E95"/>
    <w:rsid w:val="00CC129A"/>
    <w:rsid w:val="00CC1FD4"/>
    <w:rsid w:val="00CC5621"/>
    <w:rsid w:val="00CD3061"/>
    <w:rsid w:val="00CD3197"/>
    <w:rsid w:val="00CD3C69"/>
    <w:rsid w:val="00CD5DEC"/>
    <w:rsid w:val="00CD6021"/>
    <w:rsid w:val="00CD611C"/>
    <w:rsid w:val="00CD612C"/>
    <w:rsid w:val="00CE03F3"/>
    <w:rsid w:val="00CE0658"/>
    <w:rsid w:val="00CE0C9A"/>
    <w:rsid w:val="00CE0EAA"/>
    <w:rsid w:val="00CE1342"/>
    <w:rsid w:val="00CE1BA3"/>
    <w:rsid w:val="00CE4317"/>
    <w:rsid w:val="00CE4E46"/>
    <w:rsid w:val="00CE5FAC"/>
    <w:rsid w:val="00CE656A"/>
    <w:rsid w:val="00CE7BE8"/>
    <w:rsid w:val="00CF0AAB"/>
    <w:rsid w:val="00CF290A"/>
    <w:rsid w:val="00CF2D15"/>
    <w:rsid w:val="00CF33AF"/>
    <w:rsid w:val="00CF72DA"/>
    <w:rsid w:val="00D047A3"/>
    <w:rsid w:val="00D059C8"/>
    <w:rsid w:val="00D05EFA"/>
    <w:rsid w:val="00D05F9E"/>
    <w:rsid w:val="00D06D74"/>
    <w:rsid w:val="00D121E6"/>
    <w:rsid w:val="00D155E8"/>
    <w:rsid w:val="00D157D4"/>
    <w:rsid w:val="00D175B9"/>
    <w:rsid w:val="00D20BC0"/>
    <w:rsid w:val="00D23DD8"/>
    <w:rsid w:val="00D261F2"/>
    <w:rsid w:val="00D26276"/>
    <w:rsid w:val="00D276FA"/>
    <w:rsid w:val="00D30697"/>
    <w:rsid w:val="00D31104"/>
    <w:rsid w:val="00D31254"/>
    <w:rsid w:val="00D32B6D"/>
    <w:rsid w:val="00D32D76"/>
    <w:rsid w:val="00D33C12"/>
    <w:rsid w:val="00D34166"/>
    <w:rsid w:val="00D408D0"/>
    <w:rsid w:val="00D40937"/>
    <w:rsid w:val="00D41027"/>
    <w:rsid w:val="00D41CD3"/>
    <w:rsid w:val="00D422CE"/>
    <w:rsid w:val="00D4352A"/>
    <w:rsid w:val="00D45DC7"/>
    <w:rsid w:val="00D47257"/>
    <w:rsid w:val="00D477BB"/>
    <w:rsid w:val="00D500EF"/>
    <w:rsid w:val="00D5180D"/>
    <w:rsid w:val="00D52DA6"/>
    <w:rsid w:val="00D538D5"/>
    <w:rsid w:val="00D53E66"/>
    <w:rsid w:val="00D554FA"/>
    <w:rsid w:val="00D56875"/>
    <w:rsid w:val="00D56A33"/>
    <w:rsid w:val="00D56AF0"/>
    <w:rsid w:val="00D6134B"/>
    <w:rsid w:val="00D61EB6"/>
    <w:rsid w:val="00D62118"/>
    <w:rsid w:val="00D62BC3"/>
    <w:rsid w:val="00D64138"/>
    <w:rsid w:val="00D65641"/>
    <w:rsid w:val="00D67B0F"/>
    <w:rsid w:val="00D67B4D"/>
    <w:rsid w:val="00D70440"/>
    <w:rsid w:val="00D70DD4"/>
    <w:rsid w:val="00D7332C"/>
    <w:rsid w:val="00D73BD3"/>
    <w:rsid w:val="00D74D6E"/>
    <w:rsid w:val="00D74DD3"/>
    <w:rsid w:val="00D74FAA"/>
    <w:rsid w:val="00D7619C"/>
    <w:rsid w:val="00D77E78"/>
    <w:rsid w:val="00D800AE"/>
    <w:rsid w:val="00D803C0"/>
    <w:rsid w:val="00D81AE6"/>
    <w:rsid w:val="00D834FC"/>
    <w:rsid w:val="00D86104"/>
    <w:rsid w:val="00D871A0"/>
    <w:rsid w:val="00D87DAE"/>
    <w:rsid w:val="00D903A3"/>
    <w:rsid w:val="00D90DF9"/>
    <w:rsid w:val="00D91018"/>
    <w:rsid w:val="00D91529"/>
    <w:rsid w:val="00D929EE"/>
    <w:rsid w:val="00D92DD4"/>
    <w:rsid w:val="00D97248"/>
    <w:rsid w:val="00D97DD6"/>
    <w:rsid w:val="00DA0F1D"/>
    <w:rsid w:val="00DA2049"/>
    <w:rsid w:val="00DA4E29"/>
    <w:rsid w:val="00DA5202"/>
    <w:rsid w:val="00DA7455"/>
    <w:rsid w:val="00DB2548"/>
    <w:rsid w:val="00DB4B6F"/>
    <w:rsid w:val="00DB5753"/>
    <w:rsid w:val="00DB605D"/>
    <w:rsid w:val="00DB6504"/>
    <w:rsid w:val="00DB6C19"/>
    <w:rsid w:val="00DB7CC7"/>
    <w:rsid w:val="00DB7D8B"/>
    <w:rsid w:val="00DC6ECC"/>
    <w:rsid w:val="00DC6F16"/>
    <w:rsid w:val="00DC7CFB"/>
    <w:rsid w:val="00DD0C6F"/>
    <w:rsid w:val="00DD1CE7"/>
    <w:rsid w:val="00DD4D6E"/>
    <w:rsid w:val="00DD5816"/>
    <w:rsid w:val="00DD5FEC"/>
    <w:rsid w:val="00DD64AC"/>
    <w:rsid w:val="00DD6C29"/>
    <w:rsid w:val="00DE0A76"/>
    <w:rsid w:val="00DE18DD"/>
    <w:rsid w:val="00DE3259"/>
    <w:rsid w:val="00DE4E47"/>
    <w:rsid w:val="00DE5999"/>
    <w:rsid w:val="00DE607F"/>
    <w:rsid w:val="00DE60CA"/>
    <w:rsid w:val="00DF0ACA"/>
    <w:rsid w:val="00DF1B0F"/>
    <w:rsid w:val="00DF2D35"/>
    <w:rsid w:val="00DF2F97"/>
    <w:rsid w:val="00DF3069"/>
    <w:rsid w:val="00DF308E"/>
    <w:rsid w:val="00DF3D5F"/>
    <w:rsid w:val="00DF4A45"/>
    <w:rsid w:val="00DF553E"/>
    <w:rsid w:val="00E01ADF"/>
    <w:rsid w:val="00E02695"/>
    <w:rsid w:val="00E03C3E"/>
    <w:rsid w:val="00E0462C"/>
    <w:rsid w:val="00E04B9B"/>
    <w:rsid w:val="00E0657F"/>
    <w:rsid w:val="00E0692F"/>
    <w:rsid w:val="00E0694C"/>
    <w:rsid w:val="00E07880"/>
    <w:rsid w:val="00E11FC0"/>
    <w:rsid w:val="00E13D24"/>
    <w:rsid w:val="00E15007"/>
    <w:rsid w:val="00E1618C"/>
    <w:rsid w:val="00E16B4F"/>
    <w:rsid w:val="00E16C40"/>
    <w:rsid w:val="00E17251"/>
    <w:rsid w:val="00E179A0"/>
    <w:rsid w:val="00E2235E"/>
    <w:rsid w:val="00E23F38"/>
    <w:rsid w:val="00E27113"/>
    <w:rsid w:val="00E30264"/>
    <w:rsid w:val="00E3034D"/>
    <w:rsid w:val="00E33E13"/>
    <w:rsid w:val="00E341CC"/>
    <w:rsid w:val="00E34406"/>
    <w:rsid w:val="00E34848"/>
    <w:rsid w:val="00E352E4"/>
    <w:rsid w:val="00E35C7F"/>
    <w:rsid w:val="00E37C58"/>
    <w:rsid w:val="00E4001A"/>
    <w:rsid w:val="00E4045E"/>
    <w:rsid w:val="00E4068B"/>
    <w:rsid w:val="00E414B9"/>
    <w:rsid w:val="00E41E83"/>
    <w:rsid w:val="00E438B0"/>
    <w:rsid w:val="00E44DB8"/>
    <w:rsid w:val="00E44FD3"/>
    <w:rsid w:val="00E4661D"/>
    <w:rsid w:val="00E51746"/>
    <w:rsid w:val="00E51B2F"/>
    <w:rsid w:val="00E52A2F"/>
    <w:rsid w:val="00E54B8F"/>
    <w:rsid w:val="00E54C1D"/>
    <w:rsid w:val="00E573AC"/>
    <w:rsid w:val="00E57899"/>
    <w:rsid w:val="00E57B8C"/>
    <w:rsid w:val="00E606E5"/>
    <w:rsid w:val="00E60B07"/>
    <w:rsid w:val="00E61B89"/>
    <w:rsid w:val="00E66E11"/>
    <w:rsid w:val="00E677E2"/>
    <w:rsid w:val="00E71729"/>
    <w:rsid w:val="00E7182F"/>
    <w:rsid w:val="00E73745"/>
    <w:rsid w:val="00E742CA"/>
    <w:rsid w:val="00E74998"/>
    <w:rsid w:val="00E74A51"/>
    <w:rsid w:val="00E74B70"/>
    <w:rsid w:val="00E750B6"/>
    <w:rsid w:val="00E7532D"/>
    <w:rsid w:val="00E7694D"/>
    <w:rsid w:val="00E76CEC"/>
    <w:rsid w:val="00E77364"/>
    <w:rsid w:val="00E800D3"/>
    <w:rsid w:val="00E808D8"/>
    <w:rsid w:val="00E81054"/>
    <w:rsid w:val="00E83324"/>
    <w:rsid w:val="00E839F2"/>
    <w:rsid w:val="00E84EA4"/>
    <w:rsid w:val="00E85FEA"/>
    <w:rsid w:val="00E87359"/>
    <w:rsid w:val="00E87426"/>
    <w:rsid w:val="00E90232"/>
    <w:rsid w:val="00E92853"/>
    <w:rsid w:val="00E9404E"/>
    <w:rsid w:val="00E94E79"/>
    <w:rsid w:val="00E94EFE"/>
    <w:rsid w:val="00E9683A"/>
    <w:rsid w:val="00EA080F"/>
    <w:rsid w:val="00EA2610"/>
    <w:rsid w:val="00EA2A77"/>
    <w:rsid w:val="00EA3C0E"/>
    <w:rsid w:val="00EA3C61"/>
    <w:rsid w:val="00EA4DCD"/>
    <w:rsid w:val="00EA5C0E"/>
    <w:rsid w:val="00EA72E2"/>
    <w:rsid w:val="00EB0C57"/>
    <w:rsid w:val="00EB1078"/>
    <w:rsid w:val="00EB1AAC"/>
    <w:rsid w:val="00EB285F"/>
    <w:rsid w:val="00EB3E5B"/>
    <w:rsid w:val="00EB40E3"/>
    <w:rsid w:val="00EB6B1E"/>
    <w:rsid w:val="00EC10F7"/>
    <w:rsid w:val="00EC1BE3"/>
    <w:rsid w:val="00EC1F5C"/>
    <w:rsid w:val="00EC2A3F"/>
    <w:rsid w:val="00EC33C3"/>
    <w:rsid w:val="00EC3709"/>
    <w:rsid w:val="00EC48FC"/>
    <w:rsid w:val="00EC49A6"/>
    <w:rsid w:val="00EC5403"/>
    <w:rsid w:val="00EC5975"/>
    <w:rsid w:val="00EC5D65"/>
    <w:rsid w:val="00EC62B7"/>
    <w:rsid w:val="00EC666A"/>
    <w:rsid w:val="00ED01B7"/>
    <w:rsid w:val="00ED1FE0"/>
    <w:rsid w:val="00ED23B3"/>
    <w:rsid w:val="00ED23B4"/>
    <w:rsid w:val="00ED310F"/>
    <w:rsid w:val="00ED488D"/>
    <w:rsid w:val="00ED563E"/>
    <w:rsid w:val="00ED6FE7"/>
    <w:rsid w:val="00EE1AF4"/>
    <w:rsid w:val="00EE4962"/>
    <w:rsid w:val="00EE543E"/>
    <w:rsid w:val="00EE5E62"/>
    <w:rsid w:val="00EE7344"/>
    <w:rsid w:val="00EF00C5"/>
    <w:rsid w:val="00EF08C4"/>
    <w:rsid w:val="00EF1288"/>
    <w:rsid w:val="00EF1A46"/>
    <w:rsid w:val="00EF1CE8"/>
    <w:rsid w:val="00EF24FD"/>
    <w:rsid w:val="00EF2745"/>
    <w:rsid w:val="00EF4D6A"/>
    <w:rsid w:val="00EF645A"/>
    <w:rsid w:val="00EF708A"/>
    <w:rsid w:val="00F00FF0"/>
    <w:rsid w:val="00F0211E"/>
    <w:rsid w:val="00F032E3"/>
    <w:rsid w:val="00F03C09"/>
    <w:rsid w:val="00F077DB"/>
    <w:rsid w:val="00F1019D"/>
    <w:rsid w:val="00F10CBC"/>
    <w:rsid w:val="00F1136D"/>
    <w:rsid w:val="00F126A6"/>
    <w:rsid w:val="00F12FED"/>
    <w:rsid w:val="00F13F77"/>
    <w:rsid w:val="00F16B1F"/>
    <w:rsid w:val="00F21926"/>
    <w:rsid w:val="00F22225"/>
    <w:rsid w:val="00F22C84"/>
    <w:rsid w:val="00F23211"/>
    <w:rsid w:val="00F23A15"/>
    <w:rsid w:val="00F24A19"/>
    <w:rsid w:val="00F273BB"/>
    <w:rsid w:val="00F30712"/>
    <w:rsid w:val="00F32A87"/>
    <w:rsid w:val="00F33576"/>
    <w:rsid w:val="00F35395"/>
    <w:rsid w:val="00F36572"/>
    <w:rsid w:val="00F3707A"/>
    <w:rsid w:val="00F377E8"/>
    <w:rsid w:val="00F409A9"/>
    <w:rsid w:val="00F43139"/>
    <w:rsid w:val="00F45438"/>
    <w:rsid w:val="00F454D6"/>
    <w:rsid w:val="00F45848"/>
    <w:rsid w:val="00F47B98"/>
    <w:rsid w:val="00F507F1"/>
    <w:rsid w:val="00F5082A"/>
    <w:rsid w:val="00F51A5F"/>
    <w:rsid w:val="00F52587"/>
    <w:rsid w:val="00F52A5D"/>
    <w:rsid w:val="00F5412F"/>
    <w:rsid w:val="00F55BF0"/>
    <w:rsid w:val="00F57866"/>
    <w:rsid w:val="00F60075"/>
    <w:rsid w:val="00F61489"/>
    <w:rsid w:val="00F61E30"/>
    <w:rsid w:val="00F645A1"/>
    <w:rsid w:val="00F647C6"/>
    <w:rsid w:val="00F64B2E"/>
    <w:rsid w:val="00F6571A"/>
    <w:rsid w:val="00F7018A"/>
    <w:rsid w:val="00F7039D"/>
    <w:rsid w:val="00F72A32"/>
    <w:rsid w:val="00F7379D"/>
    <w:rsid w:val="00F7622F"/>
    <w:rsid w:val="00F77F2E"/>
    <w:rsid w:val="00F815B6"/>
    <w:rsid w:val="00F81EC7"/>
    <w:rsid w:val="00F822F9"/>
    <w:rsid w:val="00F84898"/>
    <w:rsid w:val="00F864E1"/>
    <w:rsid w:val="00F867AE"/>
    <w:rsid w:val="00F90DDC"/>
    <w:rsid w:val="00F9122E"/>
    <w:rsid w:val="00F91349"/>
    <w:rsid w:val="00F9161D"/>
    <w:rsid w:val="00F946C5"/>
    <w:rsid w:val="00F95807"/>
    <w:rsid w:val="00F95DEE"/>
    <w:rsid w:val="00F9671E"/>
    <w:rsid w:val="00F97854"/>
    <w:rsid w:val="00FA0637"/>
    <w:rsid w:val="00FA0F0A"/>
    <w:rsid w:val="00FA14D1"/>
    <w:rsid w:val="00FA1EE1"/>
    <w:rsid w:val="00FA31D2"/>
    <w:rsid w:val="00FA42B0"/>
    <w:rsid w:val="00FA6F58"/>
    <w:rsid w:val="00FA6FB7"/>
    <w:rsid w:val="00FB0B0E"/>
    <w:rsid w:val="00FB2308"/>
    <w:rsid w:val="00FB4FB0"/>
    <w:rsid w:val="00FB521D"/>
    <w:rsid w:val="00FC0A03"/>
    <w:rsid w:val="00FC1525"/>
    <w:rsid w:val="00FC2E68"/>
    <w:rsid w:val="00FC31C6"/>
    <w:rsid w:val="00FC3AAF"/>
    <w:rsid w:val="00FC5A0B"/>
    <w:rsid w:val="00FC5BB8"/>
    <w:rsid w:val="00FC5E74"/>
    <w:rsid w:val="00FC6425"/>
    <w:rsid w:val="00FC65AB"/>
    <w:rsid w:val="00FC7D3E"/>
    <w:rsid w:val="00FD25A9"/>
    <w:rsid w:val="00FD3397"/>
    <w:rsid w:val="00FD460F"/>
    <w:rsid w:val="00FD549F"/>
    <w:rsid w:val="00FD5B69"/>
    <w:rsid w:val="00FD6DBF"/>
    <w:rsid w:val="00FE029B"/>
    <w:rsid w:val="00FE1CA2"/>
    <w:rsid w:val="00FE1D26"/>
    <w:rsid w:val="00FE2574"/>
    <w:rsid w:val="00FE5884"/>
    <w:rsid w:val="00FE5FA8"/>
    <w:rsid w:val="00FF015B"/>
    <w:rsid w:val="00FF0350"/>
    <w:rsid w:val="00FF103E"/>
    <w:rsid w:val="00FF341D"/>
    <w:rsid w:val="00FF4260"/>
    <w:rsid w:val="00FF56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51FA00F-88DD-40C9-9558-57516D0A7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51AD"/>
    <w:rPr>
      <w:sz w:val="24"/>
      <w:szCs w:val="24"/>
    </w:rPr>
  </w:style>
  <w:style w:type="paragraph" w:styleId="1">
    <w:name w:val="heading 1"/>
    <w:aliases w:val="Document Header1"/>
    <w:basedOn w:val="a"/>
    <w:next w:val="a"/>
    <w:link w:val="10"/>
    <w:qFormat/>
    <w:rsid w:val="00A42C2A"/>
    <w:pPr>
      <w:keepNext/>
      <w:overflowPunct w:val="0"/>
      <w:autoSpaceDE w:val="0"/>
      <w:autoSpaceDN w:val="0"/>
      <w:adjustRightInd w:val="0"/>
      <w:spacing w:before="240" w:after="60"/>
      <w:textAlignment w:val="baseline"/>
      <w:outlineLvl w:val="0"/>
    </w:pPr>
    <w:rPr>
      <w:rFonts w:ascii="Arial" w:hAnsi="Arial"/>
      <w:b/>
      <w:kern w:val="28"/>
      <w:sz w:val="28"/>
      <w:szCs w:val="20"/>
    </w:rPr>
  </w:style>
  <w:style w:type="paragraph" w:styleId="2">
    <w:name w:val="heading 2"/>
    <w:basedOn w:val="a"/>
    <w:next w:val="a"/>
    <w:link w:val="20"/>
    <w:unhideWhenUsed/>
    <w:qFormat/>
    <w:rsid w:val="004D0AB4"/>
    <w:pPr>
      <w:keepNext/>
      <w:spacing w:before="240" w:after="60"/>
      <w:outlineLvl w:val="1"/>
    </w:pPr>
    <w:rPr>
      <w:rFonts w:ascii="Cambria" w:hAnsi="Cambria"/>
      <w:b/>
      <w:bCs/>
      <w:i/>
      <w:iCs/>
      <w:sz w:val="28"/>
      <w:szCs w:val="28"/>
    </w:rPr>
  </w:style>
  <w:style w:type="paragraph" w:styleId="3">
    <w:name w:val="heading 3"/>
    <w:basedOn w:val="a"/>
    <w:next w:val="a"/>
    <w:link w:val="30"/>
    <w:unhideWhenUsed/>
    <w:qFormat/>
    <w:rsid w:val="00400AFE"/>
    <w:pPr>
      <w:keepNext/>
      <w:spacing w:before="240" w:after="60"/>
      <w:outlineLvl w:val="2"/>
    </w:pPr>
    <w:rPr>
      <w:rFonts w:ascii="Cambria" w:hAnsi="Cambria"/>
      <w:b/>
      <w:bCs/>
      <w:sz w:val="26"/>
      <w:szCs w:val="26"/>
    </w:rPr>
  </w:style>
  <w:style w:type="paragraph" w:styleId="4">
    <w:name w:val="heading 4"/>
    <w:basedOn w:val="a"/>
    <w:next w:val="a0"/>
    <w:link w:val="40"/>
    <w:qFormat/>
    <w:rsid w:val="00400AFE"/>
    <w:pPr>
      <w:keepNext/>
      <w:tabs>
        <w:tab w:val="num" w:pos="0"/>
      </w:tabs>
      <w:suppressAutoHyphens/>
      <w:spacing w:before="240" w:after="120"/>
      <w:ind w:left="864" w:hanging="864"/>
      <w:outlineLvl w:val="3"/>
    </w:pPr>
    <w:rPr>
      <w:rFonts w:eastAsia="Lucida Sans Unicode" w:cs="Tahoma"/>
      <w:b/>
      <w:bCs/>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5704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rsid w:val="005704F8"/>
    <w:rPr>
      <w:color w:val="0000FF"/>
      <w:u w:val="single"/>
    </w:rPr>
  </w:style>
  <w:style w:type="paragraph" w:customStyle="1" w:styleId="a6">
    <w:name w:val="Знак"/>
    <w:basedOn w:val="a"/>
    <w:rsid w:val="005704F8"/>
    <w:pPr>
      <w:spacing w:after="160" w:line="240" w:lineRule="exact"/>
    </w:pPr>
    <w:rPr>
      <w:rFonts w:ascii="Verdana" w:hAnsi="Verdana" w:cs="Verdana"/>
      <w:sz w:val="20"/>
      <w:szCs w:val="20"/>
      <w:lang w:val="en-US" w:eastAsia="en-US"/>
    </w:rPr>
  </w:style>
  <w:style w:type="paragraph" w:styleId="a7">
    <w:name w:val="footnote text"/>
    <w:basedOn w:val="a"/>
    <w:link w:val="a8"/>
    <w:rsid w:val="005704F8"/>
    <w:rPr>
      <w:sz w:val="20"/>
      <w:szCs w:val="20"/>
    </w:rPr>
  </w:style>
  <w:style w:type="character" w:styleId="a9">
    <w:name w:val="footnote reference"/>
    <w:semiHidden/>
    <w:rsid w:val="005704F8"/>
    <w:rPr>
      <w:vertAlign w:val="superscript"/>
    </w:rPr>
  </w:style>
  <w:style w:type="paragraph" w:styleId="aa">
    <w:name w:val="header"/>
    <w:basedOn w:val="a"/>
    <w:link w:val="ab"/>
    <w:rsid w:val="005704F8"/>
    <w:pPr>
      <w:tabs>
        <w:tab w:val="center" w:pos="4677"/>
        <w:tab w:val="right" w:pos="9355"/>
      </w:tabs>
    </w:pPr>
  </w:style>
  <w:style w:type="paragraph" w:styleId="ac">
    <w:name w:val="footer"/>
    <w:basedOn w:val="a"/>
    <w:rsid w:val="005704F8"/>
    <w:pPr>
      <w:tabs>
        <w:tab w:val="center" w:pos="4677"/>
        <w:tab w:val="right" w:pos="9355"/>
      </w:tabs>
    </w:pPr>
  </w:style>
  <w:style w:type="paragraph" w:customStyle="1" w:styleId="ad">
    <w:name w:val="Знак Знак Знак"/>
    <w:basedOn w:val="a"/>
    <w:rsid w:val="003112F7"/>
    <w:pPr>
      <w:spacing w:after="160" w:line="240" w:lineRule="exact"/>
      <w:jc w:val="both"/>
    </w:pPr>
    <w:rPr>
      <w:szCs w:val="20"/>
      <w:lang w:val="en-US" w:eastAsia="en-US"/>
    </w:rPr>
  </w:style>
  <w:style w:type="character" w:customStyle="1" w:styleId="10">
    <w:name w:val="Заголовок 1 Знак"/>
    <w:aliases w:val="Document Header1 Знак"/>
    <w:link w:val="1"/>
    <w:rsid w:val="00A42C2A"/>
    <w:rPr>
      <w:rFonts w:ascii="Arial" w:hAnsi="Arial"/>
      <w:b/>
      <w:kern w:val="28"/>
      <w:sz w:val="28"/>
    </w:rPr>
  </w:style>
  <w:style w:type="paragraph" w:styleId="a0">
    <w:name w:val="Body Text"/>
    <w:aliases w:val="SecondColumn,body text"/>
    <w:basedOn w:val="a"/>
    <w:link w:val="11"/>
    <w:rsid w:val="00A42C2A"/>
    <w:pPr>
      <w:jc w:val="center"/>
    </w:pPr>
    <w:rPr>
      <w:sz w:val="20"/>
      <w:szCs w:val="20"/>
    </w:rPr>
  </w:style>
  <w:style w:type="character" w:customStyle="1" w:styleId="ae">
    <w:name w:val="Основной текст Знак"/>
    <w:rsid w:val="00A42C2A"/>
    <w:rPr>
      <w:sz w:val="24"/>
      <w:szCs w:val="24"/>
    </w:rPr>
  </w:style>
  <w:style w:type="character" w:customStyle="1" w:styleId="11">
    <w:name w:val="Основной текст Знак1"/>
    <w:aliases w:val="SecondColumn Знак,body text Знак"/>
    <w:basedOn w:val="a1"/>
    <w:link w:val="a0"/>
    <w:rsid w:val="00A42C2A"/>
  </w:style>
  <w:style w:type="character" w:customStyle="1" w:styleId="a8">
    <w:name w:val="Текст сноски Знак"/>
    <w:basedOn w:val="a1"/>
    <w:link w:val="a7"/>
    <w:rsid w:val="00EA5C0E"/>
  </w:style>
  <w:style w:type="paragraph" w:customStyle="1" w:styleId="af">
    <w:name w:val="Îáû÷íûé"/>
    <w:rsid w:val="00EA5C0E"/>
  </w:style>
  <w:style w:type="character" w:customStyle="1" w:styleId="af0">
    <w:name w:val="Основной шрифт"/>
    <w:semiHidden/>
    <w:rsid w:val="00EA5C0E"/>
  </w:style>
  <w:style w:type="paragraph" w:customStyle="1" w:styleId="af1">
    <w:name w:val="Знак"/>
    <w:basedOn w:val="a"/>
    <w:rsid w:val="00BD47BE"/>
    <w:pPr>
      <w:spacing w:before="100" w:beforeAutospacing="1" w:after="100" w:afterAutospacing="1"/>
    </w:pPr>
    <w:rPr>
      <w:rFonts w:ascii="Tahoma" w:hAnsi="Tahoma"/>
      <w:sz w:val="20"/>
      <w:szCs w:val="20"/>
      <w:lang w:val="en-US" w:eastAsia="en-US"/>
    </w:rPr>
  </w:style>
  <w:style w:type="paragraph" w:styleId="af2">
    <w:name w:val="List Paragraph"/>
    <w:aliases w:val="Bullet List,FooterText,numbered,Цветной список - Акцент 11,Список нумерованный цифры"/>
    <w:basedOn w:val="a"/>
    <w:link w:val="af3"/>
    <w:uiPriority w:val="34"/>
    <w:qFormat/>
    <w:rsid w:val="00A42CEB"/>
    <w:pPr>
      <w:ind w:left="708"/>
    </w:pPr>
  </w:style>
  <w:style w:type="paragraph" w:customStyle="1" w:styleId="12">
    <w:name w:val="Знак1"/>
    <w:basedOn w:val="a"/>
    <w:rsid w:val="00AC0A8A"/>
    <w:pPr>
      <w:spacing w:before="100" w:beforeAutospacing="1" w:after="100" w:afterAutospacing="1"/>
    </w:pPr>
    <w:rPr>
      <w:rFonts w:ascii="Tahoma" w:hAnsi="Tahoma"/>
      <w:sz w:val="20"/>
      <w:szCs w:val="20"/>
      <w:lang w:val="en-US" w:eastAsia="en-US"/>
    </w:rPr>
  </w:style>
  <w:style w:type="paragraph" w:customStyle="1" w:styleId="af4">
    <w:name w:val="Содержимое таблицы"/>
    <w:basedOn w:val="a"/>
    <w:rsid w:val="00C243AA"/>
    <w:pPr>
      <w:widowControl w:val="0"/>
      <w:suppressLineNumbers/>
      <w:suppressAutoHyphens/>
    </w:pPr>
    <w:rPr>
      <w:rFonts w:eastAsia="Arial Unicode MS"/>
      <w:kern w:val="1"/>
    </w:rPr>
  </w:style>
  <w:style w:type="character" w:customStyle="1" w:styleId="20">
    <w:name w:val="Заголовок 2 Знак"/>
    <w:link w:val="2"/>
    <w:semiHidden/>
    <w:rsid w:val="004D0AB4"/>
    <w:rPr>
      <w:rFonts w:ascii="Cambria" w:hAnsi="Cambria"/>
      <w:b/>
      <w:bCs/>
      <w:i/>
      <w:iCs/>
      <w:sz w:val="28"/>
      <w:szCs w:val="28"/>
    </w:rPr>
  </w:style>
  <w:style w:type="paragraph" w:styleId="af5">
    <w:name w:val="Normal (Web)"/>
    <w:basedOn w:val="a"/>
    <w:rsid w:val="001475A1"/>
    <w:pPr>
      <w:spacing w:before="100" w:beforeAutospacing="1" w:after="100" w:afterAutospacing="1"/>
    </w:pPr>
  </w:style>
  <w:style w:type="character" w:styleId="af6">
    <w:name w:val="Strong"/>
    <w:qFormat/>
    <w:rsid w:val="001475A1"/>
    <w:rPr>
      <w:b/>
      <w:bCs/>
    </w:rPr>
  </w:style>
  <w:style w:type="character" w:customStyle="1" w:styleId="FontStyle11">
    <w:name w:val="Font Style11"/>
    <w:uiPriority w:val="99"/>
    <w:rsid w:val="001D150C"/>
    <w:rPr>
      <w:rFonts w:ascii="Times New Roman" w:hAnsi="Times New Roman" w:cs="Times New Roman"/>
      <w:sz w:val="22"/>
      <w:szCs w:val="22"/>
    </w:rPr>
  </w:style>
  <w:style w:type="paragraph" w:customStyle="1" w:styleId="Style1">
    <w:name w:val="Style1"/>
    <w:basedOn w:val="a"/>
    <w:uiPriority w:val="99"/>
    <w:rsid w:val="001D150C"/>
    <w:pPr>
      <w:widowControl w:val="0"/>
      <w:autoSpaceDE w:val="0"/>
      <w:autoSpaceDN w:val="0"/>
      <w:adjustRightInd w:val="0"/>
    </w:pPr>
  </w:style>
  <w:style w:type="paragraph" w:styleId="af7">
    <w:name w:val="Balloon Text"/>
    <w:basedOn w:val="a"/>
    <w:link w:val="af8"/>
    <w:rsid w:val="0074046C"/>
    <w:rPr>
      <w:rFonts w:ascii="Tahoma" w:hAnsi="Tahoma" w:cs="Tahoma"/>
      <w:sz w:val="16"/>
      <w:szCs w:val="16"/>
    </w:rPr>
  </w:style>
  <w:style w:type="character" w:customStyle="1" w:styleId="af8">
    <w:name w:val="Текст выноски Знак"/>
    <w:link w:val="af7"/>
    <w:rsid w:val="0074046C"/>
    <w:rPr>
      <w:rFonts w:ascii="Tahoma" w:hAnsi="Tahoma" w:cs="Tahoma"/>
      <w:sz w:val="16"/>
      <w:szCs w:val="16"/>
    </w:rPr>
  </w:style>
  <w:style w:type="paragraph" w:customStyle="1" w:styleId="Style3">
    <w:name w:val="Style3"/>
    <w:basedOn w:val="a"/>
    <w:uiPriority w:val="99"/>
    <w:rsid w:val="00FC5E74"/>
    <w:pPr>
      <w:widowControl w:val="0"/>
      <w:autoSpaceDE w:val="0"/>
      <w:autoSpaceDN w:val="0"/>
      <w:adjustRightInd w:val="0"/>
      <w:spacing w:line="283" w:lineRule="exact"/>
      <w:jc w:val="both"/>
    </w:pPr>
  </w:style>
  <w:style w:type="paragraph" w:customStyle="1" w:styleId="Style4">
    <w:name w:val="Style4"/>
    <w:basedOn w:val="a"/>
    <w:uiPriority w:val="99"/>
    <w:rsid w:val="00FC5E74"/>
    <w:pPr>
      <w:widowControl w:val="0"/>
      <w:autoSpaceDE w:val="0"/>
      <w:autoSpaceDN w:val="0"/>
      <w:adjustRightInd w:val="0"/>
      <w:spacing w:line="281" w:lineRule="exact"/>
      <w:ind w:firstLine="480"/>
      <w:jc w:val="both"/>
    </w:pPr>
  </w:style>
  <w:style w:type="character" w:customStyle="1" w:styleId="30">
    <w:name w:val="Заголовок 3 Знак"/>
    <w:link w:val="3"/>
    <w:semiHidden/>
    <w:rsid w:val="00400AFE"/>
    <w:rPr>
      <w:rFonts w:ascii="Cambria" w:eastAsia="Times New Roman" w:hAnsi="Cambria" w:cs="Times New Roman"/>
      <w:b/>
      <w:bCs/>
      <w:sz w:val="26"/>
      <w:szCs w:val="26"/>
    </w:rPr>
  </w:style>
  <w:style w:type="character" w:customStyle="1" w:styleId="40">
    <w:name w:val="Заголовок 4 Знак"/>
    <w:link w:val="4"/>
    <w:rsid w:val="00400AFE"/>
    <w:rPr>
      <w:rFonts w:eastAsia="Lucida Sans Unicode" w:cs="Tahoma"/>
      <w:b/>
      <w:bCs/>
      <w:sz w:val="24"/>
      <w:szCs w:val="24"/>
      <w:lang w:eastAsia="ar-SA"/>
    </w:rPr>
  </w:style>
  <w:style w:type="character" w:styleId="af9">
    <w:name w:val="annotation reference"/>
    <w:rsid w:val="0011139E"/>
    <w:rPr>
      <w:sz w:val="16"/>
      <w:szCs w:val="16"/>
    </w:rPr>
  </w:style>
  <w:style w:type="paragraph" w:styleId="afa">
    <w:name w:val="annotation text"/>
    <w:basedOn w:val="a"/>
    <w:link w:val="afb"/>
    <w:rsid w:val="0011139E"/>
    <w:rPr>
      <w:sz w:val="20"/>
      <w:szCs w:val="20"/>
    </w:rPr>
  </w:style>
  <w:style w:type="character" w:customStyle="1" w:styleId="afb">
    <w:name w:val="Текст примечания Знак"/>
    <w:basedOn w:val="a1"/>
    <w:link w:val="afa"/>
    <w:rsid w:val="0011139E"/>
  </w:style>
  <w:style w:type="paragraph" w:styleId="afc">
    <w:name w:val="annotation subject"/>
    <w:basedOn w:val="afa"/>
    <w:next w:val="afa"/>
    <w:link w:val="afd"/>
    <w:rsid w:val="0011139E"/>
    <w:rPr>
      <w:b/>
      <w:bCs/>
    </w:rPr>
  </w:style>
  <w:style w:type="character" w:customStyle="1" w:styleId="afd">
    <w:name w:val="Тема примечания Знак"/>
    <w:link w:val="afc"/>
    <w:rsid w:val="0011139E"/>
    <w:rPr>
      <w:b/>
      <w:bCs/>
    </w:rPr>
  </w:style>
  <w:style w:type="paragraph" w:customStyle="1" w:styleId="ConsPlusNormal">
    <w:name w:val="ConsPlusNormal"/>
    <w:link w:val="ConsPlusNormal0"/>
    <w:rsid w:val="00F61489"/>
    <w:pPr>
      <w:widowControl w:val="0"/>
      <w:autoSpaceDE w:val="0"/>
      <w:autoSpaceDN w:val="0"/>
      <w:adjustRightInd w:val="0"/>
      <w:spacing w:line="240" w:lineRule="atLeast"/>
      <w:ind w:firstLine="720"/>
      <w:jc w:val="both"/>
    </w:pPr>
    <w:rPr>
      <w:rFonts w:ascii="Arial" w:hAnsi="Arial" w:cs="Arial"/>
    </w:rPr>
  </w:style>
  <w:style w:type="paragraph" w:styleId="afe">
    <w:name w:val="No Spacing"/>
    <w:uiPriority w:val="1"/>
    <w:qFormat/>
    <w:rsid w:val="00CE0658"/>
    <w:rPr>
      <w:sz w:val="24"/>
      <w:szCs w:val="24"/>
    </w:rPr>
  </w:style>
  <w:style w:type="paragraph" w:customStyle="1" w:styleId="13">
    <w:name w:val="Абзац списка1"/>
    <w:basedOn w:val="a"/>
    <w:rsid w:val="00B7517F"/>
    <w:pPr>
      <w:spacing w:after="200" w:line="276" w:lineRule="auto"/>
      <w:ind w:left="720"/>
      <w:contextualSpacing/>
    </w:pPr>
    <w:rPr>
      <w:rFonts w:ascii="Calibri" w:hAnsi="Calibri" w:cs="Calibri"/>
      <w:sz w:val="22"/>
      <w:szCs w:val="22"/>
      <w:lang w:eastAsia="en-US"/>
    </w:rPr>
  </w:style>
  <w:style w:type="character" w:customStyle="1" w:styleId="af3">
    <w:name w:val="Абзац списка Знак"/>
    <w:aliases w:val="Bullet List Знак,FooterText Знак,numbered Знак,Цветной список - Акцент 11 Знак,Список нумерованный цифры Знак"/>
    <w:link w:val="af2"/>
    <w:uiPriority w:val="34"/>
    <w:locked/>
    <w:rsid w:val="00871C58"/>
    <w:rPr>
      <w:sz w:val="24"/>
      <w:szCs w:val="24"/>
    </w:rPr>
  </w:style>
  <w:style w:type="character" w:styleId="aff">
    <w:name w:val="endnote reference"/>
    <w:rsid w:val="000F5BF8"/>
    <w:rPr>
      <w:vertAlign w:val="superscript"/>
      <w:lang w:val="ru-RU"/>
    </w:rPr>
  </w:style>
  <w:style w:type="paragraph" w:styleId="aff0">
    <w:name w:val="endnote text"/>
    <w:basedOn w:val="a"/>
    <w:link w:val="aff1"/>
    <w:rsid w:val="000F5BF8"/>
    <w:rPr>
      <w:sz w:val="20"/>
      <w:szCs w:val="20"/>
      <w:lang w:eastAsia="en-US"/>
    </w:rPr>
  </w:style>
  <w:style w:type="character" w:customStyle="1" w:styleId="aff1">
    <w:name w:val="Текст концевой сноски Знак"/>
    <w:link w:val="aff0"/>
    <w:rsid w:val="000F5BF8"/>
    <w:rPr>
      <w:lang w:eastAsia="en-US"/>
    </w:rPr>
  </w:style>
  <w:style w:type="paragraph" w:styleId="21">
    <w:name w:val="Body Text 2"/>
    <w:basedOn w:val="a"/>
    <w:link w:val="22"/>
    <w:rsid w:val="00B4247F"/>
    <w:pPr>
      <w:spacing w:after="120" w:line="480" w:lineRule="auto"/>
    </w:pPr>
  </w:style>
  <w:style w:type="character" w:customStyle="1" w:styleId="22">
    <w:name w:val="Основной текст 2 Знак"/>
    <w:link w:val="21"/>
    <w:rsid w:val="00B4247F"/>
    <w:rPr>
      <w:sz w:val="24"/>
      <w:szCs w:val="24"/>
    </w:rPr>
  </w:style>
  <w:style w:type="character" w:customStyle="1" w:styleId="ConsPlusNormal0">
    <w:name w:val="ConsPlusNormal Знак"/>
    <w:link w:val="ConsPlusNormal"/>
    <w:locked/>
    <w:rsid w:val="00C609A1"/>
    <w:rPr>
      <w:rFonts w:ascii="Arial" w:hAnsi="Arial" w:cs="Arial"/>
    </w:rPr>
  </w:style>
  <w:style w:type="character" w:customStyle="1" w:styleId="aff2">
    <w:name w:val="Название Знак"/>
    <w:link w:val="14"/>
    <w:locked/>
    <w:rsid w:val="002B5122"/>
    <w:rPr>
      <w:sz w:val="24"/>
      <w:lang w:val="x-none" w:eastAsia="x-none"/>
    </w:rPr>
  </w:style>
  <w:style w:type="paragraph" w:customStyle="1" w:styleId="14">
    <w:name w:val="Название1"/>
    <w:basedOn w:val="a"/>
    <w:link w:val="aff2"/>
    <w:qFormat/>
    <w:rsid w:val="002B5122"/>
    <w:pPr>
      <w:overflowPunct w:val="0"/>
      <w:autoSpaceDE w:val="0"/>
      <w:autoSpaceDN w:val="0"/>
      <w:adjustRightInd w:val="0"/>
      <w:jc w:val="center"/>
    </w:pPr>
    <w:rPr>
      <w:szCs w:val="20"/>
      <w:lang w:val="x-none" w:eastAsia="x-none"/>
    </w:rPr>
  </w:style>
  <w:style w:type="paragraph" w:customStyle="1" w:styleId="23">
    <w:name w:val="Стиль2"/>
    <w:basedOn w:val="a"/>
    <w:next w:val="a"/>
    <w:rsid w:val="00A1597D"/>
    <w:pPr>
      <w:spacing w:line="360" w:lineRule="auto"/>
      <w:ind w:firstLine="709"/>
      <w:jc w:val="both"/>
    </w:pPr>
    <w:rPr>
      <w:color w:val="000000"/>
      <w:sz w:val="28"/>
      <w:szCs w:val="28"/>
    </w:rPr>
  </w:style>
  <w:style w:type="paragraph" w:styleId="31">
    <w:name w:val="Body Text Indent 3"/>
    <w:basedOn w:val="a"/>
    <w:link w:val="32"/>
    <w:rsid w:val="00A1597D"/>
    <w:pPr>
      <w:ind w:firstLine="709"/>
      <w:jc w:val="both"/>
    </w:pPr>
    <w:rPr>
      <w:szCs w:val="20"/>
    </w:rPr>
  </w:style>
  <w:style w:type="character" w:customStyle="1" w:styleId="32">
    <w:name w:val="Основной текст с отступом 3 Знак"/>
    <w:link w:val="31"/>
    <w:rsid w:val="00A1597D"/>
    <w:rPr>
      <w:sz w:val="24"/>
    </w:rPr>
  </w:style>
  <w:style w:type="paragraph" w:customStyle="1" w:styleId="ConsNormal">
    <w:name w:val="ConsNormal"/>
    <w:link w:val="ConsNormal0"/>
    <w:rsid w:val="00A1597D"/>
    <w:pPr>
      <w:widowControl w:val="0"/>
      <w:autoSpaceDE w:val="0"/>
      <w:autoSpaceDN w:val="0"/>
      <w:adjustRightInd w:val="0"/>
      <w:ind w:firstLine="720"/>
    </w:pPr>
    <w:rPr>
      <w:rFonts w:ascii="Arial" w:hAnsi="Arial" w:cs="Arial"/>
    </w:rPr>
  </w:style>
  <w:style w:type="paragraph" w:customStyle="1" w:styleId="ConsNonformat">
    <w:name w:val="ConsNonformat"/>
    <w:rsid w:val="00A1597D"/>
    <w:pPr>
      <w:widowControl w:val="0"/>
      <w:autoSpaceDE w:val="0"/>
      <w:autoSpaceDN w:val="0"/>
      <w:adjustRightInd w:val="0"/>
    </w:pPr>
    <w:rPr>
      <w:rFonts w:ascii="Courier New" w:hAnsi="Courier New" w:cs="Courier New"/>
    </w:rPr>
  </w:style>
  <w:style w:type="paragraph" w:customStyle="1" w:styleId="ConsCell">
    <w:name w:val="ConsCell"/>
    <w:rsid w:val="00A1597D"/>
    <w:pPr>
      <w:widowControl w:val="0"/>
      <w:autoSpaceDE w:val="0"/>
      <w:autoSpaceDN w:val="0"/>
      <w:adjustRightInd w:val="0"/>
    </w:pPr>
    <w:rPr>
      <w:rFonts w:ascii="Arial" w:hAnsi="Arial" w:cs="Arial"/>
    </w:rPr>
  </w:style>
  <w:style w:type="character" w:customStyle="1" w:styleId="ConsNormal0">
    <w:name w:val="ConsNormal Знак"/>
    <w:link w:val="ConsNormal"/>
    <w:rsid w:val="00A1597D"/>
    <w:rPr>
      <w:rFonts w:ascii="Arial" w:hAnsi="Arial" w:cs="Arial"/>
    </w:rPr>
  </w:style>
  <w:style w:type="character" w:styleId="aff3">
    <w:name w:val="page number"/>
    <w:rsid w:val="00A1597D"/>
  </w:style>
  <w:style w:type="paragraph" w:customStyle="1" w:styleId="15">
    <w:name w:val="Знак Знак Знак Знак Знак Знак Знак1"/>
    <w:basedOn w:val="a"/>
    <w:rsid w:val="00A1597D"/>
    <w:pPr>
      <w:spacing w:after="160" w:line="240" w:lineRule="exact"/>
    </w:pPr>
    <w:rPr>
      <w:rFonts w:ascii="Verdana" w:hAnsi="Verdana"/>
      <w:lang w:val="en-US" w:eastAsia="en-US"/>
    </w:rPr>
  </w:style>
  <w:style w:type="character" w:customStyle="1" w:styleId="ConsNormal1">
    <w:name w:val="ConsNormal Знак Знак"/>
    <w:rsid w:val="00A1597D"/>
    <w:rPr>
      <w:rFonts w:ascii="Arial" w:hAnsi="Arial" w:cs="Arial"/>
      <w:lang w:val="ru-RU" w:eastAsia="ru-RU" w:bidi="ar-SA"/>
    </w:rPr>
  </w:style>
  <w:style w:type="character" w:customStyle="1" w:styleId="16">
    <w:name w:val="Основной шрифт абзаца1"/>
    <w:rsid w:val="00A1597D"/>
  </w:style>
  <w:style w:type="paragraph" w:customStyle="1" w:styleId="17">
    <w:name w:val="Знак1"/>
    <w:basedOn w:val="a"/>
    <w:rsid w:val="00A1597D"/>
    <w:pPr>
      <w:spacing w:before="100" w:beforeAutospacing="1" w:after="100" w:afterAutospacing="1"/>
    </w:pPr>
    <w:rPr>
      <w:rFonts w:ascii="Tahoma" w:hAnsi="Tahoma"/>
      <w:sz w:val="20"/>
      <w:szCs w:val="20"/>
      <w:lang w:val="en-US" w:eastAsia="en-US"/>
    </w:rPr>
  </w:style>
  <w:style w:type="paragraph" w:customStyle="1" w:styleId="18">
    <w:name w:val="Обычный1"/>
    <w:rsid w:val="00A1597D"/>
    <w:pPr>
      <w:widowControl w:val="0"/>
      <w:snapToGrid w:val="0"/>
      <w:ind w:firstLine="720"/>
    </w:pPr>
  </w:style>
  <w:style w:type="character" w:customStyle="1" w:styleId="Absatz-Standardschriftart">
    <w:name w:val="Absatz-Standardschriftart"/>
    <w:rsid w:val="00A1597D"/>
  </w:style>
  <w:style w:type="character" w:customStyle="1" w:styleId="ab">
    <w:name w:val="Верхний колонтитул Знак"/>
    <w:link w:val="aa"/>
    <w:locked/>
    <w:rsid w:val="00A1597D"/>
    <w:rPr>
      <w:sz w:val="24"/>
      <w:szCs w:val="24"/>
    </w:rPr>
  </w:style>
  <w:style w:type="paragraph" w:customStyle="1" w:styleId="110">
    <w:name w:val="Знак1 Знак Знак Знак1"/>
    <w:basedOn w:val="a"/>
    <w:rsid w:val="00A1597D"/>
    <w:pPr>
      <w:spacing w:after="160" w:line="240" w:lineRule="exact"/>
    </w:pPr>
    <w:rPr>
      <w:rFonts w:ascii="Verdana" w:hAnsi="Verdana"/>
      <w:lang w:val="en-US" w:eastAsia="en-US"/>
    </w:rPr>
  </w:style>
  <w:style w:type="paragraph" w:customStyle="1" w:styleId="aff4">
    <w:name w:val="Знак Знак Знак Знак Знак Знак Знак"/>
    <w:basedOn w:val="a"/>
    <w:rsid w:val="00A1597D"/>
    <w:pPr>
      <w:spacing w:after="160" w:line="240" w:lineRule="exact"/>
    </w:pPr>
    <w:rPr>
      <w:rFonts w:ascii="Verdana" w:hAnsi="Verdana"/>
      <w:lang w:val="en-US" w:eastAsia="en-US"/>
    </w:rPr>
  </w:style>
  <w:style w:type="character" w:customStyle="1" w:styleId="aff5">
    <w:name w:val="Знак Знак"/>
    <w:locked/>
    <w:rsid w:val="00A1597D"/>
    <w:rPr>
      <w:sz w:val="24"/>
      <w:szCs w:val="24"/>
      <w:lang w:val="ru-RU" w:eastAsia="ru-RU" w:bidi="ar-SA"/>
    </w:rPr>
  </w:style>
  <w:style w:type="character" w:customStyle="1" w:styleId="33">
    <w:name w:val="Основной текст (3)_"/>
    <w:link w:val="34"/>
    <w:uiPriority w:val="99"/>
    <w:locked/>
    <w:rsid w:val="00A1597D"/>
    <w:rPr>
      <w:sz w:val="26"/>
      <w:shd w:val="clear" w:color="auto" w:fill="FFFFFF"/>
    </w:rPr>
  </w:style>
  <w:style w:type="paragraph" w:customStyle="1" w:styleId="34">
    <w:name w:val="Основной текст (3)"/>
    <w:basedOn w:val="a"/>
    <w:link w:val="33"/>
    <w:uiPriority w:val="99"/>
    <w:rsid w:val="00A1597D"/>
    <w:pPr>
      <w:widowControl w:val="0"/>
      <w:shd w:val="clear" w:color="auto" w:fill="FFFFFF"/>
      <w:spacing w:before="300" w:line="322" w:lineRule="exact"/>
      <w:jc w:val="both"/>
    </w:pPr>
    <w:rPr>
      <w:sz w:val="26"/>
      <w:szCs w:val="20"/>
    </w:rPr>
  </w:style>
  <w:style w:type="character" w:customStyle="1" w:styleId="s1">
    <w:name w:val="s1"/>
    <w:uiPriority w:val="99"/>
    <w:rsid w:val="00A1597D"/>
    <w:rPr>
      <w:rFonts w:ascii="Times New Roman" w:hAnsi="Times New Roman" w:cs="Times New Roman" w:hint="default"/>
    </w:rPr>
  </w:style>
  <w:style w:type="paragraph" w:customStyle="1" w:styleId="-">
    <w:name w:val="Контракт-раздел"/>
    <w:basedOn w:val="a"/>
    <w:next w:val="-0"/>
    <w:rsid w:val="00A1597D"/>
    <w:pPr>
      <w:keepNext/>
      <w:numPr>
        <w:numId w:val="15"/>
      </w:numPr>
      <w:tabs>
        <w:tab w:val="left" w:pos="540"/>
      </w:tabs>
      <w:suppressAutoHyphens/>
      <w:spacing w:before="360" w:after="120"/>
      <w:jc w:val="center"/>
      <w:outlineLvl w:val="3"/>
    </w:pPr>
    <w:rPr>
      <w:b/>
      <w:bCs/>
      <w:caps/>
      <w:smallCaps/>
    </w:rPr>
  </w:style>
  <w:style w:type="paragraph" w:customStyle="1" w:styleId="-0">
    <w:name w:val="Контракт-пункт"/>
    <w:basedOn w:val="a"/>
    <w:rsid w:val="00A1597D"/>
    <w:pPr>
      <w:numPr>
        <w:ilvl w:val="1"/>
        <w:numId w:val="15"/>
      </w:numPr>
      <w:jc w:val="both"/>
    </w:pPr>
  </w:style>
  <w:style w:type="paragraph" w:customStyle="1" w:styleId="-1">
    <w:name w:val="Контракт-подпункт"/>
    <w:basedOn w:val="a"/>
    <w:rsid w:val="00A1597D"/>
    <w:pPr>
      <w:numPr>
        <w:ilvl w:val="2"/>
        <w:numId w:val="15"/>
      </w:numPr>
      <w:jc w:val="both"/>
    </w:pPr>
  </w:style>
  <w:style w:type="paragraph" w:customStyle="1" w:styleId="-2">
    <w:name w:val="Контракт-подподпункт"/>
    <w:basedOn w:val="a"/>
    <w:rsid w:val="00A1597D"/>
    <w:pPr>
      <w:numPr>
        <w:ilvl w:val="3"/>
        <w:numId w:val="15"/>
      </w:numPr>
      <w:jc w:val="both"/>
    </w:pPr>
  </w:style>
  <w:style w:type="paragraph" w:customStyle="1" w:styleId="parametervalue">
    <w:name w:val="parametervalue"/>
    <w:basedOn w:val="a"/>
    <w:rsid w:val="00A1597D"/>
    <w:pPr>
      <w:spacing w:before="100" w:beforeAutospacing="1" w:after="100" w:afterAutospacing="1"/>
    </w:pPr>
  </w:style>
  <w:style w:type="paragraph" w:styleId="24">
    <w:name w:val="Body Text Indent 2"/>
    <w:basedOn w:val="a"/>
    <w:link w:val="25"/>
    <w:rsid w:val="00A1597D"/>
    <w:pPr>
      <w:spacing w:after="120" w:line="480" w:lineRule="auto"/>
      <w:ind w:left="283"/>
    </w:pPr>
    <w:rPr>
      <w:lang w:val="x-none" w:eastAsia="x-none"/>
    </w:rPr>
  </w:style>
  <w:style w:type="character" w:customStyle="1" w:styleId="25">
    <w:name w:val="Основной текст с отступом 2 Знак"/>
    <w:link w:val="24"/>
    <w:rsid w:val="00A1597D"/>
    <w:rPr>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820604">
      <w:bodyDiv w:val="1"/>
      <w:marLeft w:val="0"/>
      <w:marRight w:val="0"/>
      <w:marTop w:val="0"/>
      <w:marBottom w:val="0"/>
      <w:divBdr>
        <w:top w:val="none" w:sz="0" w:space="0" w:color="auto"/>
        <w:left w:val="none" w:sz="0" w:space="0" w:color="auto"/>
        <w:bottom w:val="none" w:sz="0" w:space="0" w:color="auto"/>
        <w:right w:val="none" w:sz="0" w:space="0" w:color="auto"/>
      </w:divBdr>
    </w:div>
    <w:div w:id="79910599">
      <w:bodyDiv w:val="1"/>
      <w:marLeft w:val="0"/>
      <w:marRight w:val="0"/>
      <w:marTop w:val="0"/>
      <w:marBottom w:val="0"/>
      <w:divBdr>
        <w:top w:val="none" w:sz="0" w:space="0" w:color="auto"/>
        <w:left w:val="none" w:sz="0" w:space="0" w:color="auto"/>
        <w:bottom w:val="none" w:sz="0" w:space="0" w:color="auto"/>
        <w:right w:val="none" w:sz="0" w:space="0" w:color="auto"/>
      </w:divBdr>
    </w:div>
    <w:div w:id="119038705">
      <w:bodyDiv w:val="1"/>
      <w:marLeft w:val="0"/>
      <w:marRight w:val="0"/>
      <w:marTop w:val="0"/>
      <w:marBottom w:val="0"/>
      <w:divBdr>
        <w:top w:val="none" w:sz="0" w:space="0" w:color="auto"/>
        <w:left w:val="none" w:sz="0" w:space="0" w:color="auto"/>
        <w:bottom w:val="none" w:sz="0" w:space="0" w:color="auto"/>
        <w:right w:val="none" w:sz="0" w:space="0" w:color="auto"/>
      </w:divBdr>
    </w:div>
    <w:div w:id="472866710">
      <w:bodyDiv w:val="1"/>
      <w:marLeft w:val="0"/>
      <w:marRight w:val="0"/>
      <w:marTop w:val="0"/>
      <w:marBottom w:val="0"/>
      <w:divBdr>
        <w:top w:val="none" w:sz="0" w:space="0" w:color="auto"/>
        <w:left w:val="none" w:sz="0" w:space="0" w:color="auto"/>
        <w:bottom w:val="none" w:sz="0" w:space="0" w:color="auto"/>
        <w:right w:val="none" w:sz="0" w:space="0" w:color="auto"/>
      </w:divBdr>
    </w:div>
    <w:div w:id="541527271">
      <w:bodyDiv w:val="1"/>
      <w:marLeft w:val="0"/>
      <w:marRight w:val="0"/>
      <w:marTop w:val="0"/>
      <w:marBottom w:val="0"/>
      <w:divBdr>
        <w:top w:val="none" w:sz="0" w:space="0" w:color="auto"/>
        <w:left w:val="none" w:sz="0" w:space="0" w:color="auto"/>
        <w:bottom w:val="none" w:sz="0" w:space="0" w:color="auto"/>
        <w:right w:val="none" w:sz="0" w:space="0" w:color="auto"/>
      </w:divBdr>
    </w:div>
    <w:div w:id="549272952">
      <w:bodyDiv w:val="1"/>
      <w:marLeft w:val="0"/>
      <w:marRight w:val="0"/>
      <w:marTop w:val="0"/>
      <w:marBottom w:val="0"/>
      <w:divBdr>
        <w:top w:val="none" w:sz="0" w:space="0" w:color="auto"/>
        <w:left w:val="none" w:sz="0" w:space="0" w:color="auto"/>
        <w:bottom w:val="none" w:sz="0" w:space="0" w:color="auto"/>
        <w:right w:val="none" w:sz="0" w:space="0" w:color="auto"/>
      </w:divBdr>
    </w:div>
    <w:div w:id="566887105">
      <w:bodyDiv w:val="1"/>
      <w:marLeft w:val="0"/>
      <w:marRight w:val="0"/>
      <w:marTop w:val="0"/>
      <w:marBottom w:val="0"/>
      <w:divBdr>
        <w:top w:val="none" w:sz="0" w:space="0" w:color="auto"/>
        <w:left w:val="none" w:sz="0" w:space="0" w:color="auto"/>
        <w:bottom w:val="none" w:sz="0" w:space="0" w:color="auto"/>
        <w:right w:val="none" w:sz="0" w:space="0" w:color="auto"/>
      </w:divBdr>
    </w:div>
    <w:div w:id="809323010">
      <w:bodyDiv w:val="1"/>
      <w:marLeft w:val="0"/>
      <w:marRight w:val="0"/>
      <w:marTop w:val="0"/>
      <w:marBottom w:val="0"/>
      <w:divBdr>
        <w:top w:val="none" w:sz="0" w:space="0" w:color="auto"/>
        <w:left w:val="none" w:sz="0" w:space="0" w:color="auto"/>
        <w:bottom w:val="none" w:sz="0" w:space="0" w:color="auto"/>
        <w:right w:val="none" w:sz="0" w:space="0" w:color="auto"/>
      </w:divBdr>
    </w:div>
    <w:div w:id="966551005">
      <w:bodyDiv w:val="1"/>
      <w:marLeft w:val="0"/>
      <w:marRight w:val="0"/>
      <w:marTop w:val="0"/>
      <w:marBottom w:val="0"/>
      <w:divBdr>
        <w:top w:val="none" w:sz="0" w:space="0" w:color="auto"/>
        <w:left w:val="none" w:sz="0" w:space="0" w:color="auto"/>
        <w:bottom w:val="none" w:sz="0" w:space="0" w:color="auto"/>
        <w:right w:val="none" w:sz="0" w:space="0" w:color="auto"/>
      </w:divBdr>
    </w:div>
    <w:div w:id="1003364272">
      <w:bodyDiv w:val="1"/>
      <w:marLeft w:val="0"/>
      <w:marRight w:val="0"/>
      <w:marTop w:val="0"/>
      <w:marBottom w:val="0"/>
      <w:divBdr>
        <w:top w:val="none" w:sz="0" w:space="0" w:color="auto"/>
        <w:left w:val="none" w:sz="0" w:space="0" w:color="auto"/>
        <w:bottom w:val="none" w:sz="0" w:space="0" w:color="auto"/>
        <w:right w:val="none" w:sz="0" w:space="0" w:color="auto"/>
      </w:divBdr>
    </w:div>
    <w:div w:id="1148667174">
      <w:bodyDiv w:val="1"/>
      <w:marLeft w:val="0"/>
      <w:marRight w:val="0"/>
      <w:marTop w:val="0"/>
      <w:marBottom w:val="0"/>
      <w:divBdr>
        <w:top w:val="none" w:sz="0" w:space="0" w:color="auto"/>
        <w:left w:val="none" w:sz="0" w:space="0" w:color="auto"/>
        <w:bottom w:val="none" w:sz="0" w:space="0" w:color="auto"/>
        <w:right w:val="none" w:sz="0" w:space="0" w:color="auto"/>
      </w:divBdr>
      <w:divsChild>
        <w:div w:id="265043067">
          <w:marLeft w:val="0"/>
          <w:marRight w:val="0"/>
          <w:marTop w:val="0"/>
          <w:marBottom w:val="0"/>
          <w:divBdr>
            <w:top w:val="none" w:sz="0" w:space="0" w:color="auto"/>
            <w:left w:val="none" w:sz="0" w:space="0" w:color="auto"/>
            <w:bottom w:val="none" w:sz="0" w:space="0" w:color="auto"/>
            <w:right w:val="none" w:sz="0" w:space="0" w:color="auto"/>
          </w:divBdr>
        </w:div>
        <w:div w:id="576939488">
          <w:marLeft w:val="0"/>
          <w:marRight w:val="0"/>
          <w:marTop w:val="0"/>
          <w:marBottom w:val="0"/>
          <w:divBdr>
            <w:top w:val="none" w:sz="0" w:space="0" w:color="auto"/>
            <w:left w:val="none" w:sz="0" w:space="0" w:color="auto"/>
            <w:bottom w:val="none" w:sz="0" w:space="0" w:color="auto"/>
            <w:right w:val="none" w:sz="0" w:space="0" w:color="auto"/>
          </w:divBdr>
          <w:divsChild>
            <w:div w:id="733546390">
              <w:marLeft w:val="0"/>
              <w:marRight w:val="0"/>
              <w:marTop w:val="0"/>
              <w:marBottom w:val="0"/>
              <w:divBdr>
                <w:top w:val="none" w:sz="0" w:space="0" w:color="auto"/>
                <w:left w:val="none" w:sz="0" w:space="0" w:color="auto"/>
                <w:bottom w:val="none" w:sz="0" w:space="0" w:color="auto"/>
                <w:right w:val="none" w:sz="0" w:space="0" w:color="auto"/>
              </w:divBdr>
            </w:div>
          </w:divsChild>
        </w:div>
        <w:div w:id="721486458">
          <w:marLeft w:val="0"/>
          <w:marRight w:val="0"/>
          <w:marTop w:val="0"/>
          <w:marBottom w:val="0"/>
          <w:divBdr>
            <w:top w:val="none" w:sz="0" w:space="0" w:color="auto"/>
            <w:left w:val="none" w:sz="0" w:space="0" w:color="auto"/>
            <w:bottom w:val="none" w:sz="0" w:space="0" w:color="auto"/>
            <w:right w:val="none" w:sz="0" w:space="0" w:color="auto"/>
          </w:divBdr>
          <w:divsChild>
            <w:div w:id="1869365470">
              <w:marLeft w:val="0"/>
              <w:marRight w:val="0"/>
              <w:marTop w:val="0"/>
              <w:marBottom w:val="0"/>
              <w:divBdr>
                <w:top w:val="none" w:sz="0" w:space="0" w:color="auto"/>
                <w:left w:val="none" w:sz="0" w:space="0" w:color="auto"/>
                <w:bottom w:val="none" w:sz="0" w:space="0" w:color="auto"/>
                <w:right w:val="none" w:sz="0" w:space="0" w:color="auto"/>
              </w:divBdr>
            </w:div>
          </w:divsChild>
        </w:div>
        <w:div w:id="1480154556">
          <w:marLeft w:val="0"/>
          <w:marRight w:val="0"/>
          <w:marTop w:val="0"/>
          <w:marBottom w:val="0"/>
          <w:divBdr>
            <w:top w:val="none" w:sz="0" w:space="0" w:color="auto"/>
            <w:left w:val="none" w:sz="0" w:space="0" w:color="auto"/>
            <w:bottom w:val="none" w:sz="0" w:space="0" w:color="auto"/>
            <w:right w:val="none" w:sz="0" w:space="0" w:color="auto"/>
          </w:divBdr>
        </w:div>
        <w:div w:id="1627084588">
          <w:marLeft w:val="0"/>
          <w:marRight w:val="0"/>
          <w:marTop w:val="0"/>
          <w:marBottom w:val="0"/>
          <w:divBdr>
            <w:top w:val="none" w:sz="0" w:space="0" w:color="auto"/>
            <w:left w:val="none" w:sz="0" w:space="0" w:color="auto"/>
            <w:bottom w:val="none" w:sz="0" w:space="0" w:color="auto"/>
            <w:right w:val="none" w:sz="0" w:space="0" w:color="auto"/>
          </w:divBdr>
        </w:div>
        <w:div w:id="1645423804">
          <w:marLeft w:val="0"/>
          <w:marRight w:val="0"/>
          <w:marTop w:val="0"/>
          <w:marBottom w:val="0"/>
          <w:divBdr>
            <w:top w:val="none" w:sz="0" w:space="0" w:color="auto"/>
            <w:left w:val="none" w:sz="0" w:space="0" w:color="auto"/>
            <w:bottom w:val="none" w:sz="0" w:space="0" w:color="auto"/>
            <w:right w:val="none" w:sz="0" w:space="0" w:color="auto"/>
          </w:divBdr>
          <w:divsChild>
            <w:div w:id="760299197">
              <w:marLeft w:val="0"/>
              <w:marRight w:val="0"/>
              <w:marTop w:val="0"/>
              <w:marBottom w:val="0"/>
              <w:divBdr>
                <w:top w:val="none" w:sz="0" w:space="0" w:color="auto"/>
                <w:left w:val="none" w:sz="0" w:space="0" w:color="auto"/>
                <w:bottom w:val="none" w:sz="0" w:space="0" w:color="auto"/>
                <w:right w:val="none" w:sz="0" w:space="0" w:color="auto"/>
              </w:divBdr>
            </w:div>
            <w:div w:id="1603955826">
              <w:marLeft w:val="0"/>
              <w:marRight w:val="0"/>
              <w:marTop w:val="0"/>
              <w:marBottom w:val="0"/>
              <w:divBdr>
                <w:top w:val="none" w:sz="0" w:space="0" w:color="auto"/>
                <w:left w:val="none" w:sz="0" w:space="0" w:color="auto"/>
                <w:bottom w:val="none" w:sz="0" w:space="0" w:color="auto"/>
                <w:right w:val="none" w:sz="0" w:space="0" w:color="auto"/>
              </w:divBdr>
              <w:divsChild>
                <w:div w:id="614822958">
                  <w:marLeft w:val="0"/>
                  <w:marRight w:val="0"/>
                  <w:marTop w:val="0"/>
                  <w:marBottom w:val="0"/>
                  <w:divBdr>
                    <w:top w:val="none" w:sz="0" w:space="0" w:color="auto"/>
                    <w:left w:val="none" w:sz="0" w:space="0" w:color="auto"/>
                    <w:bottom w:val="none" w:sz="0" w:space="0" w:color="auto"/>
                    <w:right w:val="none" w:sz="0" w:space="0" w:color="auto"/>
                  </w:divBdr>
                </w:div>
                <w:div w:id="651636361">
                  <w:marLeft w:val="0"/>
                  <w:marRight w:val="0"/>
                  <w:marTop w:val="0"/>
                  <w:marBottom w:val="0"/>
                  <w:divBdr>
                    <w:top w:val="none" w:sz="0" w:space="0" w:color="auto"/>
                    <w:left w:val="none" w:sz="0" w:space="0" w:color="auto"/>
                    <w:bottom w:val="none" w:sz="0" w:space="0" w:color="auto"/>
                    <w:right w:val="none" w:sz="0" w:space="0" w:color="auto"/>
                  </w:divBdr>
                </w:div>
                <w:div w:id="1022050393">
                  <w:marLeft w:val="0"/>
                  <w:marRight w:val="0"/>
                  <w:marTop w:val="0"/>
                  <w:marBottom w:val="0"/>
                  <w:divBdr>
                    <w:top w:val="none" w:sz="0" w:space="0" w:color="auto"/>
                    <w:left w:val="none" w:sz="0" w:space="0" w:color="auto"/>
                    <w:bottom w:val="none" w:sz="0" w:space="0" w:color="auto"/>
                    <w:right w:val="none" w:sz="0" w:space="0" w:color="auto"/>
                  </w:divBdr>
                </w:div>
              </w:divsChild>
            </w:div>
            <w:div w:id="1679766476">
              <w:marLeft w:val="0"/>
              <w:marRight w:val="0"/>
              <w:marTop w:val="0"/>
              <w:marBottom w:val="0"/>
              <w:divBdr>
                <w:top w:val="none" w:sz="0" w:space="0" w:color="auto"/>
                <w:left w:val="none" w:sz="0" w:space="0" w:color="auto"/>
                <w:bottom w:val="none" w:sz="0" w:space="0" w:color="auto"/>
                <w:right w:val="none" w:sz="0" w:space="0" w:color="auto"/>
              </w:divBdr>
              <w:divsChild>
                <w:div w:id="1815020834">
                  <w:marLeft w:val="0"/>
                  <w:marRight w:val="0"/>
                  <w:marTop w:val="0"/>
                  <w:marBottom w:val="0"/>
                  <w:divBdr>
                    <w:top w:val="none" w:sz="0" w:space="0" w:color="auto"/>
                    <w:left w:val="none" w:sz="0" w:space="0" w:color="auto"/>
                    <w:bottom w:val="none" w:sz="0" w:space="0" w:color="auto"/>
                    <w:right w:val="none" w:sz="0" w:space="0" w:color="auto"/>
                  </w:divBdr>
                </w:div>
                <w:div w:id="183922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681003">
          <w:marLeft w:val="0"/>
          <w:marRight w:val="0"/>
          <w:marTop w:val="0"/>
          <w:marBottom w:val="0"/>
          <w:divBdr>
            <w:top w:val="none" w:sz="0" w:space="0" w:color="auto"/>
            <w:left w:val="none" w:sz="0" w:space="0" w:color="auto"/>
            <w:bottom w:val="none" w:sz="0" w:space="0" w:color="auto"/>
            <w:right w:val="none" w:sz="0" w:space="0" w:color="auto"/>
          </w:divBdr>
        </w:div>
        <w:div w:id="2028823838">
          <w:marLeft w:val="0"/>
          <w:marRight w:val="0"/>
          <w:marTop w:val="0"/>
          <w:marBottom w:val="0"/>
          <w:divBdr>
            <w:top w:val="none" w:sz="0" w:space="0" w:color="auto"/>
            <w:left w:val="none" w:sz="0" w:space="0" w:color="auto"/>
            <w:bottom w:val="none" w:sz="0" w:space="0" w:color="auto"/>
            <w:right w:val="none" w:sz="0" w:space="0" w:color="auto"/>
          </w:divBdr>
        </w:div>
        <w:div w:id="2049407125">
          <w:marLeft w:val="0"/>
          <w:marRight w:val="0"/>
          <w:marTop w:val="0"/>
          <w:marBottom w:val="0"/>
          <w:divBdr>
            <w:top w:val="none" w:sz="0" w:space="0" w:color="auto"/>
            <w:left w:val="none" w:sz="0" w:space="0" w:color="auto"/>
            <w:bottom w:val="none" w:sz="0" w:space="0" w:color="auto"/>
            <w:right w:val="none" w:sz="0" w:space="0" w:color="auto"/>
          </w:divBdr>
          <w:divsChild>
            <w:div w:id="8704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457193">
      <w:bodyDiv w:val="1"/>
      <w:marLeft w:val="0"/>
      <w:marRight w:val="0"/>
      <w:marTop w:val="0"/>
      <w:marBottom w:val="0"/>
      <w:divBdr>
        <w:top w:val="none" w:sz="0" w:space="0" w:color="auto"/>
        <w:left w:val="none" w:sz="0" w:space="0" w:color="auto"/>
        <w:bottom w:val="none" w:sz="0" w:space="0" w:color="auto"/>
        <w:right w:val="none" w:sz="0" w:space="0" w:color="auto"/>
      </w:divBdr>
    </w:div>
    <w:div w:id="1376469106">
      <w:bodyDiv w:val="1"/>
      <w:marLeft w:val="0"/>
      <w:marRight w:val="0"/>
      <w:marTop w:val="0"/>
      <w:marBottom w:val="0"/>
      <w:divBdr>
        <w:top w:val="none" w:sz="0" w:space="0" w:color="auto"/>
        <w:left w:val="none" w:sz="0" w:space="0" w:color="auto"/>
        <w:bottom w:val="none" w:sz="0" w:space="0" w:color="auto"/>
        <w:right w:val="none" w:sz="0" w:space="0" w:color="auto"/>
      </w:divBdr>
    </w:div>
    <w:div w:id="1685550009">
      <w:bodyDiv w:val="1"/>
      <w:marLeft w:val="0"/>
      <w:marRight w:val="0"/>
      <w:marTop w:val="0"/>
      <w:marBottom w:val="0"/>
      <w:divBdr>
        <w:top w:val="none" w:sz="0" w:space="0" w:color="auto"/>
        <w:left w:val="none" w:sz="0" w:space="0" w:color="auto"/>
        <w:bottom w:val="none" w:sz="0" w:space="0" w:color="auto"/>
        <w:right w:val="none" w:sz="0" w:space="0" w:color="auto"/>
      </w:divBdr>
    </w:div>
    <w:div w:id="1963143991">
      <w:bodyDiv w:val="1"/>
      <w:marLeft w:val="0"/>
      <w:marRight w:val="0"/>
      <w:marTop w:val="0"/>
      <w:marBottom w:val="0"/>
      <w:divBdr>
        <w:top w:val="none" w:sz="0" w:space="0" w:color="auto"/>
        <w:left w:val="none" w:sz="0" w:space="0" w:color="auto"/>
        <w:bottom w:val="none" w:sz="0" w:space="0" w:color="auto"/>
        <w:right w:val="none" w:sz="0" w:space="0" w:color="auto"/>
      </w:divBdr>
    </w:div>
    <w:div w:id="2015257992">
      <w:bodyDiv w:val="1"/>
      <w:marLeft w:val="0"/>
      <w:marRight w:val="0"/>
      <w:marTop w:val="0"/>
      <w:marBottom w:val="0"/>
      <w:divBdr>
        <w:top w:val="none" w:sz="0" w:space="0" w:color="auto"/>
        <w:left w:val="none" w:sz="0" w:space="0" w:color="auto"/>
        <w:bottom w:val="none" w:sz="0" w:space="0" w:color="auto"/>
        <w:right w:val="none" w:sz="0" w:space="0" w:color="auto"/>
      </w:divBdr>
    </w:div>
    <w:div w:id="2055274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5844F5-0F56-453A-908F-DA9196F80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3363</Words>
  <Characters>24982</Characters>
  <Application>Microsoft Office Word</Application>
  <DocSecurity>0</DocSecurity>
  <Lines>208</Lines>
  <Paragraphs>56</Paragraphs>
  <ScaleCrop>false</ScaleCrop>
  <HeadingPairs>
    <vt:vector size="2" baseType="variant">
      <vt:variant>
        <vt:lpstr>Название</vt:lpstr>
      </vt:variant>
      <vt:variant>
        <vt:i4>1</vt:i4>
      </vt:variant>
    </vt:vector>
  </HeadingPairs>
  <TitlesOfParts>
    <vt:vector size="1" baseType="lpstr">
      <vt:lpstr>Извещение.Товар</vt:lpstr>
    </vt:vector>
  </TitlesOfParts>
  <Company>South Federal University</Company>
  <LinksUpToDate>false</LinksUpToDate>
  <CharactersWithSpaces>28289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Извещение.Товар</dc:title>
  <dc:creator>Кийко Алексей</dc:creator>
  <cp:lastModifiedBy>User</cp:lastModifiedBy>
  <cp:revision>4</cp:revision>
  <cp:lastPrinted>2022-05-20T11:46:00Z</cp:lastPrinted>
  <dcterms:created xsi:type="dcterms:W3CDTF">2023-05-24T07:36:00Z</dcterms:created>
  <dcterms:modified xsi:type="dcterms:W3CDTF">2023-05-24T12:53:00Z</dcterms:modified>
</cp:coreProperties>
</file>